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jc w:val="center"/>
        <w:tblCellSpacing w:w="112" w:type="dxa"/>
        <w:tblCellMar>
          <w:left w:w="0" w:type="dxa"/>
          <w:right w:w="0" w:type="dxa"/>
        </w:tblCellMar>
        <w:tblLook w:val="04A0"/>
      </w:tblPr>
      <w:tblGrid>
        <w:gridCol w:w="7879"/>
      </w:tblGrid>
      <w:tr w:rsidR="00F072A8" w:rsidRPr="00F072A8">
        <w:trPr>
          <w:tblCellSpacing w:w="112" w:type="dxa"/>
          <w:jc w:val="center"/>
        </w:trPr>
        <w:tc>
          <w:tcPr>
            <w:tcW w:w="0" w:type="auto"/>
            <w:vAlign w:val="center"/>
            <w:hideMark/>
          </w:tcPr>
          <w:tbl>
            <w:tblPr>
              <w:tblW w:w="5000" w:type="pct"/>
              <w:jc w:val="center"/>
              <w:tblCellSpacing w:w="0" w:type="dxa"/>
              <w:tblCellMar>
                <w:left w:w="0" w:type="dxa"/>
                <w:right w:w="0" w:type="dxa"/>
              </w:tblCellMar>
              <w:tblLook w:val="04A0"/>
            </w:tblPr>
            <w:tblGrid>
              <w:gridCol w:w="7431"/>
            </w:tblGrid>
            <w:tr w:rsidR="00F072A8" w:rsidRPr="00F072A8">
              <w:trPr>
                <w:tblCellSpacing w:w="0" w:type="dxa"/>
                <w:jc w:val="center"/>
              </w:trPr>
              <w:tc>
                <w:tcPr>
                  <w:tcW w:w="0" w:type="auto"/>
                  <w:vAlign w:val="center"/>
                  <w:hideMark/>
                </w:tcPr>
                <w:p w:rsidR="00F072A8" w:rsidRPr="00F072A8" w:rsidRDefault="00F072A8" w:rsidP="00F072A8">
                  <w:pPr>
                    <w:widowControl/>
                    <w:spacing w:line="270" w:lineRule="atLeast"/>
                    <w:jc w:val="center"/>
                    <w:rPr>
                      <w:rFonts w:ascii="Arial" w:eastAsia="宋体" w:hAnsi="Arial" w:cs="Arial"/>
                      <w:color w:val="666666"/>
                      <w:kern w:val="0"/>
                      <w:szCs w:val="21"/>
                    </w:rPr>
                  </w:pPr>
                  <w:r w:rsidRPr="00F072A8">
                    <w:rPr>
                      <w:rFonts w:ascii="Arial" w:eastAsia="宋体" w:hAnsi="Arial" w:cs="Arial"/>
                      <w:color w:val="666666"/>
                      <w:kern w:val="0"/>
                      <w:sz w:val="27"/>
                    </w:rPr>
                    <w:t>中国绿色建筑发展和建筑节能的形势与任务</w:t>
                  </w:r>
                </w:p>
              </w:tc>
            </w:tr>
            <w:tr w:rsidR="00F072A8" w:rsidRPr="00F072A8">
              <w:trPr>
                <w:tblCellSpacing w:w="0" w:type="dxa"/>
                <w:jc w:val="center"/>
              </w:trPr>
              <w:tc>
                <w:tcPr>
                  <w:tcW w:w="0" w:type="auto"/>
                  <w:vAlign w:val="center"/>
                  <w:hideMark/>
                </w:tcPr>
                <w:p w:rsidR="00F072A8" w:rsidRPr="00F072A8" w:rsidRDefault="00F072A8" w:rsidP="00F072A8">
                  <w:pPr>
                    <w:widowControl/>
                    <w:spacing w:line="270" w:lineRule="atLeast"/>
                    <w:jc w:val="center"/>
                    <w:rPr>
                      <w:rFonts w:ascii="Arial" w:eastAsia="宋体" w:hAnsi="Arial" w:cs="Arial"/>
                      <w:color w:val="666666"/>
                      <w:kern w:val="0"/>
                      <w:szCs w:val="21"/>
                    </w:rPr>
                  </w:pPr>
                  <w:r w:rsidRPr="00F072A8">
                    <w:rPr>
                      <w:rFonts w:ascii="Arial" w:eastAsia="宋体" w:hAnsi="Arial" w:cs="Arial"/>
                      <w:color w:val="666666"/>
                      <w:kern w:val="0"/>
                      <w:szCs w:val="21"/>
                    </w:rPr>
                    <w:t>发布日期：</w:t>
                  </w:r>
                  <w:r w:rsidRPr="00F072A8">
                    <w:rPr>
                      <w:rFonts w:ascii="Arial" w:eastAsia="宋体" w:hAnsi="Arial" w:cs="Arial"/>
                      <w:color w:val="666666"/>
                      <w:kern w:val="0"/>
                      <w:szCs w:val="21"/>
                    </w:rPr>
                    <w:t xml:space="preserve">[2012-06-01] </w:t>
                  </w:r>
                </w:p>
              </w:tc>
            </w:tr>
          </w:tbl>
          <w:p w:rsidR="00F072A8" w:rsidRPr="00F072A8" w:rsidRDefault="00F072A8" w:rsidP="00F072A8">
            <w:pPr>
              <w:widowControl/>
              <w:spacing w:line="420" w:lineRule="atLeast"/>
              <w:jc w:val="center"/>
              <w:rPr>
                <w:rFonts w:ascii="ˎ̥" w:eastAsia="宋体" w:hAnsi="ˎ̥" w:cs="Arial"/>
                <w:color w:val="666666"/>
                <w:kern w:val="0"/>
                <w:szCs w:val="21"/>
              </w:rPr>
            </w:pPr>
          </w:p>
        </w:tc>
      </w:tr>
      <w:tr w:rsidR="00F072A8" w:rsidRPr="00F072A8">
        <w:trPr>
          <w:tblCellSpacing w:w="112" w:type="dxa"/>
          <w:jc w:val="center"/>
        </w:trPr>
        <w:tc>
          <w:tcPr>
            <w:tcW w:w="0" w:type="auto"/>
            <w:vAlign w:val="center"/>
            <w:hideMark/>
          </w:tcPr>
          <w:p w:rsidR="00F072A8" w:rsidRPr="00F072A8" w:rsidRDefault="00F072A8" w:rsidP="00F072A8">
            <w:pPr>
              <w:widowControl/>
              <w:spacing w:beforeLines="50" w:after="100" w:afterAutospacing="1" w:line="380" w:lineRule="exact"/>
              <w:ind w:left="720" w:firstLineChars="200" w:firstLine="482"/>
              <w:contextualSpacing/>
              <w:mirrorIndents/>
              <w:jc w:val="left"/>
              <w:rPr>
                <w:rFonts w:ascii="宋体" w:eastAsia="宋体" w:hAnsi="宋体" w:cs="宋体"/>
                <w:color w:val="666666"/>
                <w:kern w:val="0"/>
                <w:sz w:val="24"/>
                <w:szCs w:val="24"/>
              </w:rPr>
            </w:pPr>
            <w:r w:rsidRPr="00F072A8">
              <w:rPr>
                <w:rFonts w:asciiTheme="minorEastAsia" w:hAnsiTheme="minorEastAsia" w:cs="黑体" w:hint="eastAsia"/>
                <w:b/>
                <w:color w:val="000000" w:themeColor="text1"/>
                <w:kern w:val="0"/>
                <w:sz w:val="24"/>
                <w:szCs w:val="21"/>
              </w:rPr>
              <w:t>绿色建筑快速发展</w:t>
            </w:r>
          </w:p>
          <w:p w:rsidR="00F072A8" w:rsidRPr="00F072A8" w:rsidRDefault="00F072A8" w:rsidP="00F072A8">
            <w:pPr>
              <w:widowControl/>
              <w:spacing w:line="420" w:lineRule="atLeast"/>
              <w:ind w:left="720"/>
              <w:jc w:val="left"/>
              <w:rPr>
                <w:rFonts w:ascii="ˎ̥" w:eastAsia="宋体" w:hAnsi="ˎ̥" w:cs="Arial"/>
                <w:color w:val="666666"/>
                <w:kern w:val="0"/>
                <w:szCs w:val="21"/>
              </w:rPr>
            </w:pPr>
            <w:r w:rsidRPr="00F072A8">
              <w:rPr>
                <w:rFonts w:ascii="ˎ̥" w:eastAsia="宋体" w:hAnsi="ˎ̥" w:cs="Arial"/>
                <w:color w:val="666666"/>
                <w:kern w:val="0"/>
                <w:szCs w:val="21"/>
              </w:rPr>
              <w:t>    “</w:t>
            </w:r>
            <w:r w:rsidRPr="00F072A8">
              <w:rPr>
                <w:rFonts w:ascii="ˎ̥" w:eastAsia="宋体" w:hAnsi="ˎ̥" w:cs="Arial"/>
                <w:color w:val="666666"/>
                <w:kern w:val="0"/>
                <w:szCs w:val="21"/>
              </w:rPr>
              <w:t>十二五</w:t>
            </w:r>
            <w:r w:rsidRPr="00F072A8">
              <w:rPr>
                <w:rFonts w:ascii="ˎ̥" w:eastAsia="宋体" w:hAnsi="ˎ̥" w:cs="Arial"/>
                <w:color w:val="666666"/>
                <w:kern w:val="0"/>
                <w:szCs w:val="21"/>
              </w:rPr>
              <w:t>”</w:t>
            </w:r>
            <w:r w:rsidRPr="00F072A8">
              <w:rPr>
                <w:rFonts w:ascii="ˎ̥" w:eastAsia="宋体" w:hAnsi="ˎ̥" w:cs="Arial"/>
                <w:color w:val="666666"/>
                <w:kern w:val="0"/>
                <w:szCs w:val="21"/>
              </w:rPr>
              <w:t>期间，在建筑领域我们应该有哪些机遇可以抓，首先大规模地推进绿色建筑节能的时机已经成熟，从已经举办的八次绿色建筑的大会上可以看出，绿色建筑在中国已经获得快速进展，</w:t>
            </w:r>
            <w:r w:rsidRPr="00F072A8">
              <w:rPr>
                <w:rFonts w:ascii="ˎ̥" w:eastAsia="宋体" w:hAnsi="ˎ̥" w:cs="Arial"/>
                <w:color w:val="666666"/>
                <w:kern w:val="0"/>
                <w:szCs w:val="21"/>
              </w:rPr>
              <w:t>2011</w:t>
            </w:r>
            <w:r w:rsidRPr="00F072A8">
              <w:rPr>
                <w:rFonts w:ascii="ˎ̥" w:eastAsia="宋体" w:hAnsi="ˎ̥" w:cs="Arial"/>
                <w:color w:val="666666"/>
                <w:kern w:val="0"/>
                <w:szCs w:val="21"/>
              </w:rPr>
              <w:t>年新建绿色建筑面积是</w:t>
            </w:r>
            <w:r w:rsidRPr="00F072A8">
              <w:rPr>
                <w:rFonts w:ascii="ˎ̥" w:eastAsia="宋体" w:hAnsi="ˎ̥" w:cs="Arial"/>
                <w:color w:val="666666"/>
                <w:kern w:val="0"/>
                <w:szCs w:val="21"/>
              </w:rPr>
              <w:t>2010</w:t>
            </w:r>
            <w:r w:rsidRPr="00F072A8">
              <w:rPr>
                <w:rFonts w:ascii="ˎ̥" w:eastAsia="宋体" w:hAnsi="ˎ̥" w:cs="Arial"/>
                <w:color w:val="666666"/>
                <w:kern w:val="0"/>
                <w:szCs w:val="21"/>
              </w:rPr>
              <w:t>年的</w:t>
            </w:r>
            <w:r w:rsidRPr="00F072A8">
              <w:rPr>
                <w:rFonts w:ascii="ˎ̥" w:eastAsia="宋体" w:hAnsi="ˎ̥" w:cs="Arial"/>
                <w:color w:val="666666"/>
                <w:kern w:val="0"/>
                <w:szCs w:val="21"/>
              </w:rPr>
              <w:t>3.46</w:t>
            </w:r>
            <w:r w:rsidRPr="00F072A8">
              <w:rPr>
                <w:rFonts w:ascii="ˎ̥" w:eastAsia="宋体" w:hAnsi="ˎ̥" w:cs="Arial"/>
                <w:color w:val="666666"/>
                <w:kern w:val="0"/>
                <w:szCs w:val="21"/>
              </w:rPr>
              <w:t>倍。截至到</w:t>
            </w:r>
            <w:r w:rsidRPr="00F072A8">
              <w:rPr>
                <w:rFonts w:ascii="ˎ̥" w:eastAsia="宋体" w:hAnsi="ˎ̥" w:cs="Arial"/>
                <w:color w:val="666666"/>
                <w:kern w:val="0"/>
                <w:szCs w:val="21"/>
              </w:rPr>
              <w:t>2012</w:t>
            </w:r>
            <w:r w:rsidRPr="00F072A8">
              <w:rPr>
                <w:rFonts w:ascii="ˎ̥" w:eastAsia="宋体" w:hAnsi="ˎ̥" w:cs="Arial"/>
                <w:color w:val="666666"/>
                <w:kern w:val="0"/>
                <w:szCs w:val="21"/>
              </w:rPr>
              <w:t>年</w:t>
            </w:r>
            <w:r w:rsidRPr="00F072A8">
              <w:rPr>
                <w:rFonts w:ascii="ˎ̥" w:eastAsia="宋体" w:hAnsi="ˎ̥" w:cs="Arial"/>
                <w:color w:val="666666"/>
                <w:kern w:val="0"/>
                <w:szCs w:val="21"/>
              </w:rPr>
              <w:t>3</w:t>
            </w:r>
            <w:r w:rsidRPr="00F072A8">
              <w:rPr>
                <w:rFonts w:ascii="ˎ̥" w:eastAsia="宋体" w:hAnsi="ˎ̥" w:cs="Arial"/>
                <w:color w:val="666666"/>
                <w:kern w:val="0"/>
                <w:szCs w:val="21"/>
              </w:rPr>
              <w:t>月，全国已评出</w:t>
            </w:r>
            <w:r w:rsidRPr="00F072A8">
              <w:rPr>
                <w:rFonts w:ascii="ˎ̥" w:eastAsia="宋体" w:hAnsi="ˎ̥" w:cs="Arial"/>
                <w:color w:val="666666"/>
                <w:kern w:val="0"/>
                <w:szCs w:val="21"/>
              </w:rPr>
              <w:t>371</w:t>
            </w:r>
            <w:r w:rsidRPr="00F072A8">
              <w:rPr>
                <w:rFonts w:ascii="ˎ̥" w:eastAsia="宋体" w:hAnsi="ˎ̥" w:cs="Arial"/>
                <w:color w:val="666666"/>
                <w:kern w:val="0"/>
                <w:szCs w:val="21"/>
              </w:rPr>
              <w:t>项绿色建筑评价标识项目，总建筑面积达</w:t>
            </w:r>
            <w:r w:rsidRPr="00F072A8">
              <w:rPr>
                <w:rFonts w:ascii="ˎ̥" w:eastAsia="宋体" w:hAnsi="ˎ̥" w:cs="Arial"/>
                <w:color w:val="666666"/>
                <w:kern w:val="0"/>
                <w:szCs w:val="21"/>
              </w:rPr>
              <w:t>3600</w:t>
            </w:r>
            <w:r w:rsidRPr="00F072A8">
              <w:rPr>
                <w:rFonts w:ascii="ˎ̥" w:eastAsia="宋体" w:hAnsi="ˎ̥" w:cs="Arial"/>
                <w:color w:val="666666"/>
                <w:kern w:val="0"/>
                <w:szCs w:val="21"/>
              </w:rPr>
              <w:t>多万㎡。通过我们对不同星级的绿色建筑项目分析，社区的绿化地可以达到</w:t>
            </w:r>
            <w:r w:rsidRPr="00F072A8">
              <w:rPr>
                <w:rFonts w:ascii="ˎ̥" w:eastAsia="宋体" w:hAnsi="ˎ̥" w:cs="Arial"/>
                <w:color w:val="666666"/>
                <w:kern w:val="0"/>
                <w:szCs w:val="21"/>
              </w:rPr>
              <w:t>38%</w:t>
            </w:r>
            <w:r w:rsidRPr="00F072A8">
              <w:rPr>
                <w:rFonts w:ascii="ˎ̥" w:eastAsia="宋体" w:hAnsi="ˎ̥" w:cs="Arial"/>
                <w:color w:val="666666"/>
                <w:kern w:val="0"/>
                <w:szCs w:val="21"/>
              </w:rPr>
              <w:t>，平均节能率达到</w:t>
            </w:r>
            <w:r w:rsidRPr="00F072A8">
              <w:rPr>
                <w:rFonts w:ascii="ˎ̥" w:eastAsia="宋体" w:hAnsi="ˎ̥" w:cs="Arial"/>
                <w:color w:val="666666"/>
                <w:kern w:val="0"/>
                <w:szCs w:val="21"/>
              </w:rPr>
              <w:t>58%</w:t>
            </w:r>
            <w:r w:rsidRPr="00F072A8">
              <w:rPr>
                <w:rFonts w:ascii="ˎ̥" w:eastAsia="宋体" w:hAnsi="ˎ̥" w:cs="Arial"/>
                <w:color w:val="666666"/>
                <w:kern w:val="0"/>
                <w:szCs w:val="21"/>
              </w:rPr>
              <w:t>，节水率达到了</w:t>
            </w:r>
            <w:r w:rsidRPr="00F072A8">
              <w:rPr>
                <w:rFonts w:ascii="ˎ̥" w:eastAsia="宋体" w:hAnsi="ˎ̥" w:cs="Arial"/>
                <w:color w:val="666666"/>
                <w:kern w:val="0"/>
                <w:szCs w:val="21"/>
              </w:rPr>
              <w:t>15%</w:t>
            </w:r>
            <w:r w:rsidRPr="00F072A8">
              <w:rPr>
                <w:rFonts w:ascii="ˎ̥" w:eastAsia="宋体" w:hAnsi="ˎ̥" w:cs="Arial"/>
                <w:color w:val="666666"/>
                <w:kern w:val="0"/>
                <w:szCs w:val="21"/>
              </w:rPr>
              <w:t>以上，可循环材料达到了</w:t>
            </w:r>
            <w:r w:rsidRPr="00F072A8">
              <w:rPr>
                <w:rFonts w:ascii="ˎ̥" w:eastAsia="宋体" w:hAnsi="ˎ̥" w:cs="Arial"/>
                <w:color w:val="666666"/>
                <w:kern w:val="0"/>
                <w:szCs w:val="21"/>
              </w:rPr>
              <w:t>7.7%</w:t>
            </w:r>
            <w:r w:rsidRPr="00F072A8">
              <w:rPr>
                <w:rFonts w:ascii="ˎ̥" w:eastAsia="宋体" w:hAnsi="ˎ̥" w:cs="Arial"/>
                <w:color w:val="666666"/>
                <w:kern w:val="0"/>
                <w:szCs w:val="21"/>
              </w:rPr>
              <w:t>，也就是说我们通过发展绿色建筑，不仅可以把建筑的节能总体目标限制在</w:t>
            </w:r>
            <w:r w:rsidRPr="00F072A8">
              <w:rPr>
                <w:rFonts w:ascii="ˎ̥" w:eastAsia="宋体" w:hAnsi="ˎ̥" w:cs="Arial"/>
                <w:color w:val="666666"/>
                <w:kern w:val="0"/>
                <w:szCs w:val="21"/>
              </w:rPr>
              <w:t>10</w:t>
            </w:r>
            <w:r w:rsidRPr="00F072A8">
              <w:rPr>
                <w:rFonts w:ascii="ˎ̥" w:eastAsia="宋体" w:hAnsi="ˎ̥" w:cs="Arial"/>
                <w:color w:val="666666"/>
                <w:kern w:val="0"/>
                <w:szCs w:val="21"/>
              </w:rPr>
              <w:t>亿吨标准煤，甚至更重要的还可能通过节约材料，节约水资源，做到把工业能耗降下来，因为我们的材料、水通过工业能耗转换得来，这使得我们整个</w:t>
            </w:r>
            <w:r w:rsidRPr="00F072A8">
              <w:rPr>
                <w:rFonts w:ascii="ˎ̥" w:eastAsia="宋体" w:hAnsi="ˎ̥" w:cs="Arial"/>
                <w:color w:val="666666"/>
                <w:kern w:val="0"/>
                <w:szCs w:val="21"/>
              </w:rPr>
              <w:t>40</w:t>
            </w:r>
            <w:r w:rsidRPr="00F072A8">
              <w:rPr>
                <w:rFonts w:ascii="ˎ̥" w:eastAsia="宋体" w:hAnsi="ˎ̥" w:cs="Arial"/>
                <w:color w:val="666666"/>
                <w:kern w:val="0"/>
                <w:szCs w:val="21"/>
              </w:rPr>
              <w:t>亿吨的标准煤得到有效节约。</w:t>
            </w:r>
            <w:r w:rsidRPr="00F072A8">
              <w:rPr>
                <w:rFonts w:ascii="ˎ̥" w:eastAsia="宋体" w:hAnsi="ˎ̥" w:cs="Arial"/>
                <w:color w:val="666666"/>
                <w:kern w:val="0"/>
                <w:szCs w:val="21"/>
              </w:rPr>
              <w:t xml:space="preserve"> </w:t>
            </w:r>
          </w:p>
          <w:p w:rsidR="00F072A8" w:rsidRPr="00F072A8" w:rsidRDefault="00F072A8" w:rsidP="00F072A8">
            <w:pPr>
              <w:widowControl/>
              <w:spacing w:beforeLines="50" w:after="100" w:afterAutospacing="1" w:line="380" w:lineRule="exact"/>
              <w:ind w:left="720" w:firstLineChars="200" w:firstLine="480"/>
              <w:contextualSpacing/>
              <w:mirrorIndents/>
              <w:jc w:val="left"/>
              <w:rPr>
                <w:rFonts w:ascii="宋体" w:eastAsia="宋体" w:hAnsi="宋体" w:cs="宋体"/>
                <w:color w:val="666666"/>
                <w:kern w:val="0"/>
                <w:sz w:val="24"/>
                <w:szCs w:val="24"/>
              </w:rPr>
            </w:pPr>
            <w:r w:rsidRPr="00F072A8">
              <w:rPr>
                <w:rFonts w:asciiTheme="minorEastAsia" w:hAnsiTheme="minorEastAsia" w:cs="宋体" w:hint="eastAsia"/>
                <w:color w:val="000000" w:themeColor="text1"/>
                <w:kern w:val="0"/>
                <w:sz w:val="24"/>
                <w:szCs w:val="21"/>
              </w:rPr>
              <w:t>截止到2012年3月，江苏省绿色建筑节能项目达到86个，在全国名列前茅，广东次之，上海、浙江、天津、北京、河北、四川、湖北、山东也取得了优秀的成绩，值得表扬，未提及的省区都是要批评的，但是我希望这个数据很快就会改变，从绿色建筑的面积来看，我们每年增长非常快，到了2011年，有一个突飞猛长的发展，最后我们要看有多少建筑面积应该改造成绿色建筑。</w:t>
            </w:r>
          </w:p>
          <w:p w:rsidR="00F072A8" w:rsidRPr="00F072A8" w:rsidRDefault="00F072A8" w:rsidP="00F072A8">
            <w:pPr>
              <w:widowControl/>
              <w:spacing w:beforeLines="50" w:after="100" w:afterAutospacing="1" w:line="380" w:lineRule="exact"/>
              <w:ind w:left="720" w:firstLineChars="200" w:firstLine="482"/>
              <w:contextualSpacing/>
              <w:mirrorIndents/>
              <w:jc w:val="left"/>
              <w:rPr>
                <w:rFonts w:ascii="宋体" w:eastAsia="宋体" w:hAnsi="宋体" w:cs="宋体"/>
                <w:color w:val="666666"/>
                <w:kern w:val="0"/>
                <w:sz w:val="24"/>
                <w:szCs w:val="24"/>
              </w:rPr>
            </w:pPr>
            <w:r w:rsidRPr="00F072A8">
              <w:rPr>
                <w:rFonts w:asciiTheme="minorEastAsia" w:hAnsiTheme="minorEastAsia" w:cs="黑体" w:hint="eastAsia"/>
                <w:b/>
                <w:color w:val="000000" w:themeColor="text1"/>
                <w:kern w:val="0"/>
                <w:sz w:val="24"/>
                <w:szCs w:val="21"/>
              </w:rPr>
              <w:t>社会共识已经形成</w:t>
            </w:r>
          </w:p>
          <w:p w:rsidR="00F072A8" w:rsidRPr="00F072A8" w:rsidRDefault="00F072A8" w:rsidP="00F072A8">
            <w:pPr>
              <w:widowControl/>
              <w:spacing w:beforeLines="50" w:after="100" w:afterAutospacing="1" w:line="380" w:lineRule="exact"/>
              <w:ind w:left="720" w:firstLineChars="200" w:firstLine="480"/>
              <w:contextualSpacing/>
              <w:mirrorIndents/>
              <w:jc w:val="left"/>
              <w:rPr>
                <w:rFonts w:ascii="宋体" w:eastAsia="宋体" w:hAnsi="宋体" w:cs="宋体"/>
                <w:color w:val="666666"/>
                <w:kern w:val="0"/>
                <w:sz w:val="24"/>
                <w:szCs w:val="24"/>
              </w:rPr>
            </w:pPr>
            <w:r w:rsidRPr="00F072A8">
              <w:rPr>
                <w:rFonts w:asciiTheme="minorEastAsia" w:hAnsiTheme="minorEastAsia" w:cs="宋体" w:hint="eastAsia"/>
                <w:color w:val="000000" w:themeColor="text1"/>
                <w:kern w:val="0"/>
                <w:sz w:val="24"/>
                <w:szCs w:val="21"/>
              </w:rPr>
              <w:t>如果维持每年新增绿色建筑项目300个，十二五期间将节能25.5亿千瓦时（煤87.6万吨），减排CO2229.8万吨，节约水资源0.9亿吨，可再循环材料3.3亿吨。但是我们的目标是要在十二五的后期，达到每年一千个绿色建筑项目，那么绿色建筑是不是一个成本非常高的技术呢，经过我们测算：一星级的住宅建筑增量成本在31元/㎡，公共建筑增量成本是38元/㎡；二星的分别是88元/㎡、268元/㎡；最高的三星级分别是196元/㎡、494元/㎡，也就是说我们新增的成本一般在两年内或者最长六年内就会收回来，国家规定住宅建筑寿命一般为50年，公建在100年，按照这个年限计算，我们可以节约掉大量的能源。</w:t>
            </w:r>
          </w:p>
          <w:p w:rsidR="00F072A8" w:rsidRPr="00F072A8" w:rsidRDefault="00F072A8" w:rsidP="00F072A8">
            <w:pPr>
              <w:widowControl/>
              <w:spacing w:beforeLines="50" w:after="100" w:afterAutospacing="1" w:line="380" w:lineRule="exact"/>
              <w:ind w:left="720" w:firstLineChars="200" w:firstLine="482"/>
              <w:contextualSpacing/>
              <w:mirrorIndents/>
              <w:jc w:val="left"/>
              <w:rPr>
                <w:rFonts w:ascii="宋体" w:eastAsia="宋体" w:hAnsi="宋体" w:cs="宋体"/>
                <w:color w:val="666666"/>
                <w:kern w:val="0"/>
                <w:sz w:val="24"/>
                <w:szCs w:val="24"/>
              </w:rPr>
            </w:pPr>
            <w:r w:rsidRPr="00F072A8">
              <w:rPr>
                <w:rFonts w:asciiTheme="minorEastAsia" w:hAnsiTheme="minorEastAsia" w:cs="黑体" w:hint="eastAsia"/>
                <w:b/>
                <w:color w:val="000000" w:themeColor="text1"/>
                <w:kern w:val="0"/>
                <w:sz w:val="24"/>
                <w:szCs w:val="21"/>
              </w:rPr>
              <w:t>管理制度基本建立</w:t>
            </w:r>
          </w:p>
          <w:p w:rsidR="00F072A8" w:rsidRPr="00F072A8" w:rsidRDefault="00F072A8" w:rsidP="00F072A8">
            <w:pPr>
              <w:widowControl/>
              <w:spacing w:beforeLines="50" w:after="100" w:afterAutospacing="1" w:line="380" w:lineRule="exact"/>
              <w:ind w:left="720" w:firstLineChars="200" w:firstLine="480"/>
              <w:contextualSpacing/>
              <w:mirrorIndents/>
              <w:jc w:val="left"/>
              <w:rPr>
                <w:rFonts w:ascii="宋体" w:eastAsia="宋体" w:hAnsi="宋体" w:cs="宋体"/>
                <w:color w:val="666666"/>
                <w:kern w:val="0"/>
                <w:sz w:val="24"/>
                <w:szCs w:val="24"/>
              </w:rPr>
            </w:pPr>
            <w:r w:rsidRPr="00F072A8">
              <w:rPr>
                <w:rFonts w:asciiTheme="minorEastAsia" w:hAnsiTheme="minorEastAsia" w:cs="宋体" w:hint="eastAsia"/>
                <w:color w:val="000000" w:themeColor="text1"/>
                <w:kern w:val="0"/>
                <w:sz w:val="24"/>
                <w:szCs w:val="21"/>
              </w:rPr>
              <w:lastRenderedPageBreak/>
              <w:t>我们管理制度基本完善，例如《绿色建筑评价标识管理办法（试行）》《一二星级绿色建筑评价标识管理办法（试行）》等，绿色建筑具体的物业管理办法也已经出台。绿色建筑标准体系已经初步奠定，2006年颁布了国家标准《绿色建筑评价标准》，陆续发布了《绿色建筑评价技术细则（试行）》、《绿色建筑评价技术细则补充说明（规划设计部分）》和《绿色建筑评价技术细则补充水明（运行使用部分）》等，《绿色建筑评价标准》已于2011年启动修编工作。</w:t>
            </w:r>
          </w:p>
          <w:p w:rsidR="00F072A8" w:rsidRPr="00F072A8" w:rsidRDefault="00F072A8" w:rsidP="00F072A8">
            <w:pPr>
              <w:widowControl/>
              <w:spacing w:beforeLines="50" w:after="100" w:afterAutospacing="1" w:line="380" w:lineRule="exact"/>
              <w:ind w:left="720" w:firstLineChars="200" w:firstLine="480"/>
              <w:contextualSpacing/>
              <w:mirrorIndents/>
              <w:jc w:val="left"/>
              <w:rPr>
                <w:rFonts w:ascii="宋体" w:eastAsia="宋体" w:hAnsi="宋体" w:cs="宋体"/>
                <w:color w:val="666666"/>
                <w:kern w:val="0"/>
                <w:sz w:val="24"/>
                <w:szCs w:val="24"/>
              </w:rPr>
            </w:pPr>
            <w:r w:rsidRPr="00F072A8">
              <w:rPr>
                <w:rFonts w:asciiTheme="minorEastAsia" w:hAnsiTheme="minorEastAsia" w:cs="宋体" w:hint="eastAsia"/>
                <w:color w:val="000000" w:themeColor="text1"/>
                <w:kern w:val="0"/>
                <w:sz w:val="24"/>
                <w:szCs w:val="21"/>
              </w:rPr>
              <w:t>我们已经陆续编制了绿色办公建筑，绿色工业建筑，绿色商业建筑，绿色医院建筑等评价标准，同时开展绿色医院、学校、超高层建筑等评价技术的研究，包括我们地方的标准，分气候区的绿色建筑标准都已经在进行编制，预计在今年年底明年年初基本可以形成中国的绿色建筑全方位的标准体系。</w:t>
            </w:r>
          </w:p>
          <w:p w:rsidR="00F072A8" w:rsidRPr="00F072A8" w:rsidRDefault="00F072A8" w:rsidP="00F072A8">
            <w:pPr>
              <w:widowControl/>
              <w:spacing w:beforeLines="50" w:after="100" w:afterAutospacing="1" w:line="380" w:lineRule="exact"/>
              <w:ind w:left="720" w:firstLineChars="200" w:firstLine="482"/>
              <w:contextualSpacing/>
              <w:mirrorIndents/>
              <w:jc w:val="left"/>
              <w:rPr>
                <w:rFonts w:ascii="宋体" w:eastAsia="宋体" w:hAnsi="宋体" w:cs="宋体"/>
                <w:color w:val="666666"/>
                <w:kern w:val="0"/>
                <w:sz w:val="24"/>
                <w:szCs w:val="24"/>
              </w:rPr>
            </w:pPr>
            <w:r w:rsidRPr="00F072A8">
              <w:rPr>
                <w:rFonts w:asciiTheme="minorEastAsia" w:hAnsiTheme="minorEastAsia" w:cs="黑体" w:hint="eastAsia"/>
                <w:b/>
                <w:color w:val="000000" w:themeColor="text1"/>
                <w:kern w:val="0"/>
                <w:sz w:val="24"/>
                <w:szCs w:val="21"/>
              </w:rPr>
              <w:t>太阳能光伏、LED价格逐步下降助推绿色建筑</w:t>
            </w:r>
          </w:p>
          <w:p w:rsidR="00F072A8" w:rsidRPr="00F072A8" w:rsidRDefault="00F072A8" w:rsidP="00F072A8">
            <w:pPr>
              <w:widowControl/>
              <w:spacing w:beforeLines="50" w:after="100" w:afterAutospacing="1" w:line="380" w:lineRule="exact"/>
              <w:ind w:left="720" w:firstLineChars="200" w:firstLine="480"/>
              <w:contextualSpacing/>
              <w:mirrorIndents/>
              <w:jc w:val="left"/>
              <w:rPr>
                <w:rFonts w:ascii="宋体" w:eastAsia="宋体" w:hAnsi="宋体" w:cs="宋体"/>
                <w:color w:val="666666"/>
                <w:kern w:val="0"/>
                <w:sz w:val="24"/>
                <w:szCs w:val="24"/>
              </w:rPr>
            </w:pPr>
            <w:r w:rsidRPr="00F072A8">
              <w:rPr>
                <w:rFonts w:asciiTheme="minorEastAsia" w:hAnsiTheme="minorEastAsia" w:cs="宋体" w:hint="eastAsia"/>
                <w:color w:val="000000" w:themeColor="text1"/>
                <w:kern w:val="0"/>
                <w:sz w:val="24"/>
                <w:szCs w:val="21"/>
              </w:rPr>
              <w:t>我们的太阳能光伏，半导体照明等绿色建筑有力的推动器，其价格逐步下降，而且非常明显。2008年LED商品化产品在路灯市场已可比传统水银灯及高压钠灯省电30-60%，随着LED芯片技术的提升，LED发光效率提高后，单颗LED芯片所需的成本不断下降。2011年，LED室内照明产品价格同比下降22%，未来五年内，LED照明成本还将下降八成。光伏价格不断降低，2012年，太阳能光伏晶硅组件价格比2008年降低83.3%。</w:t>
            </w:r>
          </w:p>
          <w:p w:rsidR="00F072A8" w:rsidRPr="00F072A8" w:rsidRDefault="00F072A8" w:rsidP="00F072A8">
            <w:pPr>
              <w:widowControl/>
              <w:spacing w:beforeLines="50" w:after="100" w:afterAutospacing="1" w:line="380" w:lineRule="exact"/>
              <w:ind w:left="720" w:firstLineChars="200" w:firstLine="482"/>
              <w:contextualSpacing/>
              <w:mirrorIndents/>
              <w:jc w:val="left"/>
              <w:rPr>
                <w:rFonts w:ascii="宋体" w:eastAsia="宋体" w:hAnsi="宋体" w:cs="宋体"/>
                <w:color w:val="666666"/>
                <w:kern w:val="0"/>
                <w:sz w:val="24"/>
                <w:szCs w:val="24"/>
              </w:rPr>
            </w:pPr>
            <w:r w:rsidRPr="00F072A8">
              <w:rPr>
                <w:rFonts w:asciiTheme="minorEastAsia" w:hAnsiTheme="minorEastAsia" w:cs="黑体" w:hint="eastAsia"/>
                <w:b/>
                <w:color w:val="000000" w:themeColor="text1"/>
                <w:kern w:val="0"/>
                <w:sz w:val="24"/>
                <w:szCs w:val="21"/>
              </w:rPr>
              <w:t>地源热泵推广稳步增长</w:t>
            </w:r>
          </w:p>
          <w:p w:rsidR="00F072A8" w:rsidRPr="00F072A8" w:rsidRDefault="00F072A8" w:rsidP="00F072A8">
            <w:pPr>
              <w:widowControl/>
              <w:spacing w:beforeLines="50" w:after="100" w:afterAutospacing="1" w:line="380" w:lineRule="exact"/>
              <w:ind w:left="720" w:firstLineChars="200" w:firstLine="480"/>
              <w:contextualSpacing/>
              <w:mirrorIndents/>
              <w:jc w:val="left"/>
              <w:rPr>
                <w:rFonts w:ascii="宋体" w:eastAsia="宋体" w:hAnsi="宋体" w:cs="宋体"/>
                <w:color w:val="666666"/>
                <w:kern w:val="0"/>
                <w:sz w:val="24"/>
                <w:szCs w:val="24"/>
              </w:rPr>
            </w:pPr>
            <w:r w:rsidRPr="00F072A8">
              <w:rPr>
                <w:rFonts w:asciiTheme="minorEastAsia" w:hAnsiTheme="minorEastAsia" w:cs="宋体" w:hint="eastAsia"/>
                <w:color w:val="000000" w:themeColor="text1"/>
                <w:kern w:val="0"/>
                <w:sz w:val="24"/>
                <w:szCs w:val="21"/>
              </w:rPr>
              <w:t>地源热泵已经在稳步推进，地源热泵涉及到地下水处理、防腐的材料，同时在打井的时候就开始管道埋设等，但这些问题都不能阻挡我们地源热泵的推行，现在地源热泵每年的推行面积正在快速上升。2011年地源热泵已经完成施工面积2.4亿㎡。</w:t>
            </w:r>
          </w:p>
          <w:p w:rsidR="00F072A8" w:rsidRPr="00F072A8" w:rsidRDefault="00F072A8" w:rsidP="00F072A8">
            <w:pPr>
              <w:widowControl/>
              <w:spacing w:beforeLines="50" w:after="100" w:afterAutospacing="1" w:line="380" w:lineRule="exact"/>
              <w:ind w:left="720" w:firstLineChars="200" w:firstLine="480"/>
              <w:contextualSpacing/>
              <w:mirrorIndents/>
              <w:jc w:val="left"/>
              <w:rPr>
                <w:rFonts w:ascii="宋体" w:eastAsia="宋体" w:hAnsi="宋体" w:cs="宋体"/>
                <w:color w:val="666666"/>
                <w:kern w:val="0"/>
                <w:sz w:val="24"/>
                <w:szCs w:val="24"/>
              </w:rPr>
            </w:pPr>
            <w:r w:rsidRPr="00F072A8">
              <w:rPr>
                <w:rFonts w:asciiTheme="minorEastAsia" w:hAnsiTheme="minorEastAsia" w:cs="宋体" w:hint="eastAsia"/>
                <w:color w:val="000000" w:themeColor="text1"/>
                <w:kern w:val="0"/>
                <w:sz w:val="24"/>
                <w:szCs w:val="21"/>
              </w:rPr>
              <w:t>综上所述，我们有这么多的有利条件以及现在和未来的一些推动力，有更优惠的，创造更多机遇的好处在推动，首先应该大幅度提高新建绿色建筑的比例，深圳地区曾表态，所有的商业建筑保证85%达到绿色标准，所有的政府可以控制的保障性住宅达到100%绿色标准。</w:t>
            </w:r>
          </w:p>
          <w:p w:rsidR="00F072A8" w:rsidRPr="00F072A8" w:rsidRDefault="00F072A8" w:rsidP="00F072A8">
            <w:pPr>
              <w:widowControl/>
              <w:spacing w:beforeLines="50" w:after="100" w:afterAutospacing="1" w:line="380" w:lineRule="exact"/>
              <w:ind w:left="720"/>
              <w:contextualSpacing/>
              <w:mirrorIndents/>
              <w:jc w:val="left"/>
              <w:rPr>
                <w:rFonts w:ascii="宋体" w:eastAsia="宋体" w:hAnsi="宋体" w:cs="宋体"/>
                <w:color w:val="666666"/>
                <w:kern w:val="0"/>
                <w:sz w:val="24"/>
                <w:szCs w:val="24"/>
              </w:rPr>
            </w:pPr>
            <w:r w:rsidRPr="00F072A8">
              <w:rPr>
                <w:rFonts w:ascii="楷体_GB2312" w:eastAsia="楷体_GB2312" w:hAnsiTheme="minorEastAsia" w:cs="FZDHTJW--GB1-0" w:hint="eastAsia"/>
                <w:b/>
                <w:color w:val="000000" w:themeColor="text1"/>
                <w:kern w:val="0"/>
                <w:sz w:val="24"/>
                <w:szCs w:val="24"/>
              </w:rPr>
              <w:t>加快绿色建筑发展和建筑节能的六大推动力</w:t>
            </w:r>
          </w:p>
          <w:p w:rsidR="00F072A8" w:rsidRPr="00F072A8" w:rsidRDefault="00F072A8" w:rsidP="00F072A8">
            <w:pPr>
              <w:widowControl/>
              <w:spacing w:beforeLines="50" w:after="100" w:afterAutospacing="1" w:line="380" w:lineRule="exact"/>
              <w:ind w:left="720" w:firstLineChars="200" w:firstLine="482"/>
              <w:contextualSpacing/>
              <w:mirrorIndents/>
              <w:jc w:val="left"/>
              <w:rPr>
                <w:rFonts w:ascii="宋体" w:eastAsia="宋体" w:hAnsi="宋体" w:cs="宋体"/>
                <w:color w:val="666666"/>
                <w:kern w:val="0"/>
                <w:sz w:val="24"/>
                <w:szCs w:val="24"/>
              </w:rPr>
            </w:pPr>
            <w:r w:rsidRPr="00F072A8">
              <w:rPr>
                <w:rFonts w:asciiTheme="minorEastAsia" w:hAnsiTheme="minorEastAsia" w:cs="黑体" w:hint="eastAsia"/>
                <w:b/>
                <w:color w:val="000000" w:themeColor="text1"/>
                <w:kern w:val="0"/>
                <w:sz w:val="24"/>
                <w:szCs w:val="21"/>
              </w:rPr>
              <w:t>提高新建建筑的绿色建筑比率</w:t>
            </w:r>
          </w:p>
          <w:p w:rsidR="00F072A8" w:rsidRPr="00F072A8" w:rsidRDefault="00F072A8" w:rsidP="00F072A8">
            <w:pPr>
              <w:widowControl/>
              <w:spacing w:beforeLines="50" w:after="100" w:afterAutospacing="1" w:line="380" w:lineRule="exact"/>
              <w:ind w:left="720" w:firstLineChars="200" w:firstLine="480"/>
              <w:contextualSpacing/>
              <w:mirrorIndents/>
              <w:jc w:val="left"/>
              <w:rPr>
                <w:rFonts w:ascii="宋体" w:eastAsia="宋体" w:hAnsi="宋体" w:cs="宋体"/>
                <w:color w:val="666666"/>
                <w:kern w:val="0"/>
                <w:sz w:val="24"/>
                <w:szCs w:val="24"/>
              </w:rPr>
            </w:pPr>
            <w:r w:rsidRPr="00F072A8">
              <w:rPr>
                <w:rFonts w:asciiTheme="minorEastAsia" w:hAnsiTheme="minorEastAsia" w:cs="宋体" w:hint="eastAsia"/>
                <w:color w:val="000000" w:themeColor="text1"/>
                <w:kern w:val="0"/>
                <w:sz w:val="24"/>
                <w:szCs w:val="21"/>
              </w:rPr>
              <w:t>提高绿色建筑面积，就需要加强城市规划管理，提供优惠政策。城镇新区建设、旧城更新中要建立包括绿色建筑比例、生态</w:t>
            </w:r>
            <w:r w:rsidRPr="00F072A8">
              <w:rPr>
                <w:rFonts w:asciiTheme="minorEastAsia" w:hAnsiTheme="minorEastAsia" w:cs="宋体" w:hint="eastAsia"/>
                <w:color w:val="000000" w:themeColor="text1"/>
                <w:kern w:val="0"/>
                <w:sz w:val="24"/>
                <w:szCs w:val="21"/>
              </w:rPr>
              <w:lastRenderedPageBreak/>
              <w:t>环保、公共交通、可再生能源利用等内容的指标体系，纳入总规、控制性详细规划、修建性详细规划和专项规划；绿色建筑作为土地招拍挂前置条件；绿色建筑按星级奖励容积率和补贴政策，例如一星级奖励百分之一激励、二星级奖励百分之二激励、三星奖励百分之三激励，最终规划的全部控制和优惠政策的提供可以大大降低绿色建筑成本；最后是绿色建筑项目审批进入绿色通道。</w:t>
            </w:r>
          </w:p>
          <w:p w:rsidR="00F072A8" w:rsidRPr="00F072A8" w:rsidRDefault="00F072A8" w:rsidP="00F072A8">
            <w:pPr>
              <w:widowControl/>
              <w:spacing w:beforeLines="50" w:after="100" w:afterAutospacing="1" w:line="380" w:lineRule="exact"/>
              <w:ind w:left="720" w:firstLineChars="200" w:firstLine="480"/>
              <w:contextualSpacing/>
              <w:mirrorIndents/>
              <w:jc w:val="left"/>
              <w:rPr>
                <w:rFonts w:ascii="宋体" w:eastAsia="宋体" w:hAnsi="宋体" w:cs="宋体"/>
                <w:color w:val="666666"/>
                <w:kern w:val="0"/>
                <w:sz w:val="24"/>
                <w:szCs w:val="24"/>
              </w:rPr>
            </w:pPr>
            <w:r w:rsidRPr="00F072A8">
              <w:rPr>
                <w:rFonts w:asciiTheme="minorEastAsia" w:hAnsiTheme="minorEastAsia" w:cs="宋体" w:hint="eastAsia"/>
                <w:color w:val="000000" w:themeColor="text1"/>
                <w:kern w:val="0"/>
                <w:sz w:val="24"/>
                <w:szCs w:val="21"/>
              </w:rPr>
              <w:t>依托生态城建设强制实施绿色建筑。新建生态城区80%的新建建筑应为绿色建筑；既有城市升级为生态城的50%以上新建建筑应为绿色建筑。</w:t>
            </w:r>
          </w:p>
          <w:p w:rsidR="00F072A8" w:rsidRPr="00F072A8" w:rsidRDefault="00F072A8" w:rsidP="00F072A8">
            <w:pPr>
              <w:widowControl/>
              <w:spacing w:beforeLines="50" w:after="100" w:afterAutospacing="1" w:line="380" w:lineRule="exact"/>
              <w:ind w:left="720" w:firstLineChars="200" w:firstLine="480"/>
              <w:contextualSpacing/>
              <w:mirrorIndents/>
              <w:jc w:val="left"/>
              <w:rPr>
                <w:rFonts w:ascii="宋体" w:eastAsia="宋体" w:hAnsi="宋体" w:cs="宋体"/>
                <w:color w:val="666666"/>
                <w:kern w:val="0"/>
                <w:sz w:val="24"/>
                <w:szCs w:val="24"/>
              </w:rPr>
            </w:pPr>
            <w:r w:rsidRPr="00F072A8">
              <w:rPr>
                <w:rFonts w:asciiTheme="minorEastAsia" w:hAnsiTheme="minorEastAsia" w:cs="宋体" w:hint="eastAsia"/>
                <w:color w:val="000000" w:themeColor="text1"/>
                <w:kern w:val="0"/>
                <w:sz w:val="24"/>
                <w:szCs w:val="21"/>
              </w:rPr>
              <w:t>依托可再生能源建筑应用示范项目和城市强制实施绿色建筑。其中80%的项目应该达到绿色建筑标准，示范城市中新建建筑的30%应为绿色建筑。</w:t>
            </w:r>
          </w:p>
          <w:p w:rsidR="00F072A8" w:rsidRPr="00F072A8" w:rsidRDefault="00F072A8" w:rsidP="00F072A8">
            <w:pPr>
              <w:widowControl/>
              <w:spacing w:beforeLines="50" w:after="100" w:afterAutospacing="1" w:line="380" w:lineRule="exact"/>
              <w:ind w:left="720" w:firstLineChars="200" w:firstLine="480"/>
              <w:contextualSpacing/>
              <w:mirrorIndents/>
              <w:jc w:val="left"/>
              <w:rPr>
                <w:rFonts w:ascii="宋体" w:eastAsia="宋体" w:hAnsi="宋体" w:cs="宋体"/>
                <w:color w:val="666666"/>
                <w:kern w:val="0"/>
                <w:sz w:val="24"/>
                <w:szCs w:val="24"/>
              </w:rPr>
            </w:pPr>
            <w:r w:rsidRPr="00F072A8">
              <w:rPr>
                <w:rFonts w:asciiTheme="minorEastAsia" w:hAnsiTheme="minorEastAsia" w:cs="宋体" w:hint="eastAsia"/>
                <w:color w:val="000000" w:themeColor="text1"/>
                <w:kern w:val="0"/>
                <w:sz w:val="24"/>
                <w:szCs w:val="21"/>
              </w:rPr>
              <w:t>依托绿色重点小城镇试点实施绿色建筑。即新建建筑的30%以上应为绿色建筑或绿色农房。</w:t>
            </w:r>
          </w:p>
          <w:p w:rsidR="00F072A8" w:rsidRPr="00F072A8" w:rsidRDefault="00F072A8" w:rsidP="00F072A8">
            <w:pPr>
              <w:widowControl/>
              <w:spacing w:beforeLines="50" w:after="100" w:afterAutospacing="1" w:line="380" w:lineRule="exact"/>
              <w:ind w:left="720" w:firstLineChars="200" w:firstLine="482"/>
              <w:contextualSpacing/>
              <w:mirrorIndents/>
              <w:jc w:val="left"/>
              <w:rPr>
                <w:rFonts w:ascii="宋体" w:eastAsia="宋体" w:hAnsi="宋体" w:cs="宋体"/>
                <w:color w:val="666666"/>
                <w:kern w:val="0"/>
                <w:sz w:val="24"/>
                <w:szCs w:val="24"/>
              </w:rPr>
            </w:pPr>
            <w:r w:rsidRPr="00F072A8">
              <w:rPr>
                <w:rFonts w:asciiTheme="minorEastAsia" w:hAnsiTheme="minorEastAsia" w:cs="黑体" w:hint="eastAsia"/>
                <w:b/>
                <w:color w:val="000000" w:themeColor="text1"/>
                <w:kern w:val="0"/>
                <w:sz w:val="24"/>
                <w:szCs w:val="21"/>
              </w:rPr>
              <w:t>公共建筑绿色改造提速</w:t>
            </w:r>
          </w:p>
          <w:p w:rsidR="00F072A8" w:rsidRPr="00F072A8" w:rsidRDefault="00F072A8" w:rsidP="00F072A8">
            <w:pPr>
              <w:widowControl/>
              <w:spacing w:beforeLines="50" w:after="100" w:afterAutospacing="1" w:line="380" w:lineRule="exact"/>
              <w:ind w:left="720" w:firstLineChars="200" w:firstLine="480"/>
              <w:contextualSpacing/>
              <w:mirrorIndents/>
              <w:jc w:val="left"/>
              <w:rPr>
                <w:rFonts w:ascii="宋体" w:eastAsia="宋体" w:hAnsi="宋体" w:cs="宋体"/>
                <w:color w:val="666666"/>
                <w:kern w:val="0"/>
                <w:sz w:val="24"/>
                <w:szCs w:val="24"/>
              </w:rPr>
            </w:pPr>
            <w:r w:rsidRPr="00F072A8">
              <w:rPr>
                <w:rFonts w:asciiTheme="minorEastAsia" w:hAnsiTheme="minorEastAsia" w:cs="宋体" w:hint="eastAsia"/>
                <w:color w:val="000000" w:themeColor="text1"/>
                <w:kern w:val="0"/>
                <w:sz w:val="24"/>
                <w:szCs w:val="21"/>
              </w:rPr>
              <w:t>公共建筑节能是实现绿色建筑的重要部分，从2011年开始，我们启动公共建筑节能改造重点城市示范，首批深圳、重庆、天津三个城市共获得2.4亿中央财政补贴资金，改造面积将超过1200万平方米。到2015年，我们重点城市公共建筑单位面积能耗下降20%以上，大型公建下降30%的目标，我们设置这样的目标，一定要通过公建的改造进行提速。例如厦门大西洋天虹商场，2008-2010三年之间空调耗电量持续攀高。2011年，通风和照明能耗在节能改造后，能耗最多下降了50%，可以看到，通过节能服务公司承包项目模式，承包期五年，基本上一年半就可以把成本收回来。</w:t>
            </w:r>
          </w:p>
          <w:p w:rsidR="00F072A8" w:rsidRPr="00F072A8" w:rsidRDefault="00F072A8" w:rsidP="00F072A8">
            <w:pPr>
              <w:widowControl/>
              <w:spacing w:beforeLines="50" w:after="100" w:afterAutospacing="1" w:line="380" w:lineRule="exact"/>
              <w:ind w:left="720" w:firstLineChars="200" w:firstLine="482"/>
              <w:contextualSpacing/>
              <w:mirrorIndents/>
              <w:jc w:val="left"/>
              <w:rPr>
                <w:rFonts w:ascii="宋体" w:eastAsia="宋体" w:hAnsi="宋体" w:cs="宋体"/>
                <w:color w:val="666666"/>
                <w:kern w:val="0"/>
                <w:sz w:val="24"/>
                <w:szCs w:val="24"/>
              </w:rPr>
            </w:pPr>
            <w:r w:rsidRPr="00F072A8">
              <w:rPr>
                <w:rFonts w:asciiTheme="minorEastAsia" w:hAnsiTheme="minorEastAsia" w:cs="黑体" w:hint="eastAsia"/>
                <w:b/>
                <w:color w:val="000000" w:themeColor="text1"/>
                <w:kern w:val="0"/>
                <w:sz w:val="24"/>
                <w:szCs w:val="21"/>
              </w:rPr>
              <w:t>加快北方地区供热计量改造</w:t>
            </w:r>
          </w:p>
          <w:p w:rsidR="00F072A8" w:rsidRPr="00F072A8" w:rsidRDefault="00F072A8" w:rsidP="00F072A8">
            <w:pPr>
              <w:widowControl/>
              <w:spacing w:beforeLines="50" w:after="100" w:afterAutospacing="1" w:line="380" w:lineRule="exact"/>
              <w:ind w:left="720" w:firstLineChars="200" w:firstLine="480"/>
              <w:contextualSpacing/>
              <w:mirrorIndents/>
              <w:jc w:val="left"/>
              <w:rPr>
                <w:rFonts w:ascii="宋体" w:eastAsia="宋体" w:hAnsi="宋体" w:cs="宋体"/>
                <w:color w:val="666666"/>
                <w:kern w:val="0"/>
                <w:sz w:val="24"/>
                <w:szCs w:val="24"/>
              </w:rPr>
            </w:pPr>
            <w:r w:rsidRPr="00F072A8">
              <w:rPr>
                <w:rFonts w:asciiTheme="minorEastAsia" w:hAnsiTheme="minorEastAsia" w:cs="宋体" w:hint="eastAsia"/>
                <w:color w:val="000000" w:themeColor="text1"/>
                <w:kern w:val="0"/>
                <w:sz w:val="24"/>
                <w:szCs w:val="21"/>
              </w:rPr>
              <w:t>中华民族是一个具有节俭的美好品德的民族，通过供热计量让老百姓朴素的、节约的而且是持续不断的文化基因变成实际的节能动力。中央财政给予了两种补贴方法，即严寒地区55元/㎡，寒冷地区45元/㎡。我们在2009、2010年时候，就要求供热计量比例低于25%的城市不能申报可再生能源示范，2011年，将标准要求提高到30%。十一五时期，我们在北方地区已经改造了1.5亿平方米，到十二五时期，我们将目标提高到4亿平方米，翻了一番以上。</w:t>
            </w:r>
          </w:p>
          <w:p w:rsidR="00F072A8" w:rsidRPr="00F072A8" w:rsidRDefault="00F072A8" w:rsidP="00F072A8">
            <w:pPr>
              <w:widowControl/>
              <w:spacing w:beforeLines="50" w:after="100" w:afterAutospacing="1" w:line="380" w:lineRule="exact"/>
              <w:ind w:left="720" w:firstLineChars="200" w:firstLine="482"/>
              <w:contextualSpacing/>
              <w:mirrorIndents/>
              <w:jc w:val="left"/>
              <w:rPr>
                <w:rFonts w:ascii="宋体" w:eastAsia="宋体" w:hAnsi="宋体" w:cs="宋体"/>
                <w:color w:val="666666"/>
                <w:kern w:val="0"/>
                <w:sz w:val="24"/>
                <w:szCs w:val="24"/>
              </w:rPr>
            </w:pPr>
            <w:r w:rsidRPr="00F072A8">
              <w:rPr>
                <w:rFonts w:asciiTheme="minorEastAsia" w:hAnsiTheme="minorEastAsia" w:cs="黑体" w:hint="eastAsia"/>
                <w:b/>
                <w:color w:val="000000" w:themeColor="text1"/>
                <w:kern w:val="0"/>
                <w:sz w:val="24"/>
                <w:szCs w:val="21"/>
              </w:rPr>
              <w:t>保障房率先执行节能和绿色建筑标准</w:t>
            </w:r>
          </w:p>
          <w:p w:rsidR="00F072A8" w:rsidRPr="00F072A8" w:rsidRDefault="00F072A8" w:rsidP="00F072A8">
            <w:pPr>
              <w:widowControl/>
              <w:spacing w:beforeLines="50" w:after="100" w:afterAutospacing="1" w:line="380" w:lineRule="exact"/>
              <w:ind w:left="720" w:firstLineChars="200" w:firstLine="480"/>
              <w:contextualSpacing/>
              <w:mirrorIndents/>
              <w:jc w:val="left"/>
              <w:rPr>
                <w:rFonts w:ascii="宋体" w:eastAsia="宋体" w:hAnsi="宋体" w:cs="宋体"/>
                <w:color w:val="666666"/>
                <w:kern w:val="0"/>
                <w:sz w:val="24"/>
                <w:szCs w:val="24"/>
              </w:rPr>
            </w:pPr>
            <w:r w:rsidRPr="00F072A8">
              <w:rPr>
                <w:rFonts w:asciiTheme="minorEastAsia" w:hAnsiTheme="minorEastAsia" w:cs="宋体" w:hint="eastAsia"/>
                <w:color w:val="000000" w:themeColor="text1"/>
                <w:kern w:val="0"/>
                <w:sz w:val="24"/>
                <w:szCs w:val="21"/>
              </w:rPr>
              <w:lastRenderedPageBreak/>
              <w:t>保障房建设应该率先实行绿色建筑节能标准，目前深圳、厦门等地已经率先新建保障房全部建成绿色建筑，从2014年起，我们要求所有的直辖市计划单列市及省会城市在建保障房建筑都应实施绿色建筑标准。</w:t>
            </w:r>
          </w:p>
          <w:p w:rsidR="00F072A8" w:rsidRPr="00F072A8" w:rsidRDefault="00F072A8" w:rsidP="00F072A8">
            <w:pPr>
              <w:widowControl/>
              <w:spacing w:beforeLines="50" w:after="100" w:afterAutospacing="1" w:line="380" w:lineRule="exact"/>
              <w:ind w:left="720" w:firstLineChars="200" w:firstLine="480"/>
              <w:contextualSpacing/>
              <w:mirrorIndents/>
              <w:jc w:val="left"/>
              <w:rPr>
                <w:rFonts w:ascii="宋体" w:eastAsia="宋体" w:hAnsi="宋体" w:cs="宋体"/>
                <w:color w:val="666666"/>
                <w:kern w:val="0"/>
                <w:sz w:val="24"/>
                <w:szCs w:val="24"/>
              </w:rPr>
            </w:pPr>
            <w:r w:rsidRPr="00F072A8">
              <w:rPr>
                <w:rFonts w:asciiTheme="minorEastAsia" w:hAnsiTheme="minorEastAsia" w:cs="宋体" w:hint="eastAsia"/>
                <w:color w:val="000000" w:themeColor="text1"/>
                <w:kern w:val="0"/>
                <w:sz w:val="24"/>
                <w:szCs w:val="21"/>
              </w:rPr>
              <w:t>从十一五时期到十二五时期，我国保障房增长速度极其巨大，如果我们抓住这个机遇，也就是说我们保障房建设每年应该是总的商品房建设量的一半左右，如果把这一半的建筑达到绿色建筑标准，对于我们每年增长1千个绿色建筑项目是非常有意义的。</w:t>
            </w:r>
          </w:p>
          <w:p w:rsidR="00F072A8" w:rsidRPr="00F072A8" w:rsidRDefault="00F072A8" w:rsidP="00F072A8">
            <w:pPr>
              <w:widowControl/>
              <w:spacing w:beforeLines="50" w:after="100" w:afterAutospacing="1" w:line="380" w:lineRule="exact"/>
              <w:ind w:left="720" w:firstLineChars="200" w:firstLine="482"/>
              <w:contextualSpacing/>
              <w:mirrorIndents/>
              <w:jc w:val="left"/>
              <w:rPr>
                <w:rFonts w:ascii="宋体" w:eastAsia="宋体" w:hAnsi="宋体" w:cs="宋体"/>
                <w:color w:val="666666"/>
                <w:kern w:val="0"/>
                <w:sz w:val="24"/>
                <w:szCs w:val="24"/>
              </w:rPr>
            </w:pPr>
            <w:r w:rsidRPr="00F072A8">
              <w:rPr>
                <w:rFonts w:asciiTheme="minorEastAsia" w:hAnsiTheme="minorEastAsia" w:cs="黑体" w:hint="eastAsia"/>
                <w:b/>
                <w:color w:val="000000" w:themeColor="text1"/>
                <w:kern w:val="0"/>
                <w:sz w:val="24"/>
                <w:szCs w:val="21"/>
              </w:rPr>
              <w:t>绿色小城镇计划</w:t>
            </w:r>
          </w:p>
          <w:p w:rsidR="00F072A8" w:rsidRPr="00F072A8" w:rsidRDefault="00F072A8" w:rsidP="00F072A8">
            <w:pPr>
              <w:widowControl/>
              <w:spacing w:beforeLines="50" w:after="100" w:afterAutospacing="1" w:line="380" w:lineRule="exact"/>
              <w:ind w:left="720" w:firstLineChars="200" w:firstLine="480"/>
              <w:contextualSpacing/>
              <w:mirrorIndents/>
              <w:jc w:val="left"/>
              <w:rPr>
                <w:rFonts w:ascii="宋体" w:eastAsia="宋体" w:hAnsi="宋体" w:cs="宋体"/>
                <w:color w:val="666666"/>
                <w:kern w:val="0"/>
                <w:sz w:val="24"/>
                <w:szCs w:val="24"/>
              </w:rPr>
            </w:pPr>
            <w:r w:rsidRPr="00F072A8">
              <w:rPr>
                <w:rFonts w:asciiTheme="minorEastAsia" w:hAnsiTheme="minorEastAsia" w:cs="宋体" w:hint="eastAsia"/>
                <w:color w:val="000000" w:themeColor="text1"/>
                <w:kern w:val="0"/>
                <w:sz w:val="24"/>
                <w:szCs w:val="21"/>
              </w:rPr>
              <w:t>我们还在实施绿色小城镇、绿色村庄项目，绿色小城镇示范我们已经正式启动了，绿色小城镇试点示范重点支持城镇污水管网建设、建筑节能、可再生能源建筑应用、商贸流通服务业发展等。2011年我们启动了7个项目，十二五期间将实施100个以上试点示范，那么这100个试点示范，一个完美的方案是：</w:t>
            </w:r>
          </w:p>
          <w:p w:rsidR="00F072A8" w:rsidRPr="00F072A8" w:rsidRDefault="00F072A8" w:rsidP="00F072A8">
            <w:pPr>
              <w:widowControl/>
              <w:spacing w:beforeLines="50" w:after="100" w:afterAutospacing="1" w:line="380" w:lineRule="exact"/>
              <w:ind w:left="720" w:firstLineChars="200" w:firstLine="480"/>
              <w:contextualSpacing/>
              <w:mirrorIndents/>
              <w:jc w:val="left"/>
              <w:rPr>
                <w:rFonts w:ascii="宋体" w:eastAsia="宋体" w:hAnsi="宋体" w:cs="宋体"/>
                <w:color w:val="666666"/>
                <w:kern w:val="0"/>
                <w:sz w:val="24"/>
                <w:szCs w:val="24"/>
              </w:rPr>
            </w:pPr>
            <w:r w:rsidRPr="00F072A8">
              <w:rPr>
                <w:rFonts w:asciiTheme="minorEastAsia" w:hAnsiTheme="minorEastAsia" w:cs="宋体" w:hint="eastAsia"/>
                <w:color w:val="000000" w:themeColor="text1"/>
                <w:kern w:val="0"/>
                <w:sz w:val="24"/>
                <w:szCs w:val="21"/>
              </w:rPr>
              <w:t>一本经科学编制的总体规划及管理机构；</w:t>
            </w:r>
          </w:p>
          <w:p w:rsidR="00F072A8" w:rsidRPr="00F072A8" w:rsidRDefault="00F072A8" w:rsidP="00F072A8">
            <w:pPr>
              <w:widowControl/>
              <w:spacing w:beforeLines="50" w:after="100" w:afterAutospacing="1" w:line="380" w:lineRule="exact"/>
              <w:ind w:left="720" w:firstLineChars="200" w:firstLine="480"/>
              <w:contextualSpacing/>
              <w:mirrorIndents/>
              <w:jc w:val="left"/>
              <w:rPr>
                <w:rFonts w:ascii="宋体" w:eastAsia="宋体" w:hAnsi="宋体" w:cs="宋体"/>
                <w:color w:val="666666"/>
                <w:kern w:val="0"/>
                <w:sz w:val="24"/>
                <w:szCs w:val="24"/>
              </w:rPr>
            </w:pPr>
            <w:r w:rsidRPr="00F072A8">
              <w:rPr>
                <w:rFonts w:asciiTheme="minorEastAsia" w:hAnsiTheme="minorEastAsia" w:cs="宋体" w:hint="eastAsia"/>
                <w:color w:val="000000" w:themeColor="text1"/>
                <w:kern w:val="0"/>
                <w:sz w:val="24"/>
                <w:szCs w:val="21"/>
              </w:rPr>
              <w:t>一套较为完善的污水垃圾处理、安全供水、道路、绿化市政设施；</w:t>
            </w:r>
          </w:p>
          <w:p w:rsidR="00F072A8" w:rsidRPr="00F072A8" w:rsidRDefault="00F072A8" w:rsidP="00F072A8">
            <w:pPr>
              <w:widowControl/>
              <w:spacing w:beforeLines="50" w:after="100" w:afterAutospacing="1" w:line="380" w:lineRule="exact"/>
              <w:ind w:left="720" w:firstLineChars="200" w:firstLine="480"/>
              <w:contextualSpacing/>
              <w:mirrorIndents/>
              <w:jc w:val="left"/>
              <w:rPr>
                <w:rFonts w:ascii="宋体" w:eastAsia="宋体" w:hAnsi="宋体" w:cs="宋体"/>
                <w:color w:val="666666"/>
                <w:kern w:val="0"/>
                <w:sz w:val="24"/>
                <w:szCs w:val="24"/>
              </w:rPr>
            </w:pPr>
            <w:r w:rsidRPr="00F072A8">
              <w:rPr>
                <w:rFonts w:asciiTheme="minorEastAsia" w:hAnsiTheme="minorEastAsia" w:cs="宋体" w:hint="eastAsia"/>
                <w:color w:val="000000" w:themeColor="text1"/>
                <w:kern w:val="0"/>
                <w:sz w:val="24"/>
                <w:szCs w:val="21"/>
              </w:rPr>
              <w:t>一套三网合一的先进的通讯电视网络；</w:t>
            </w:r>
          </w:p>
          <w:p w:rsidR="00F072A8" w:rsidRPr="00F072A8" w:rsidRDefault="00F072A8" w:rsidP="00F072A8">
            <w:pPr>
              <w:widowControl/>
              <w:spacing w:beforeLines="50" w:after="100" w:afterAutospacing="1" w:line="380" w:lineRule="exact"/>
              <w:ind w:left="720" w:firstLineChars="200" w:firstLine="480"/>
              <w:contextualSpacing/>
              <w:mirrorIndents/>
              <w:jc w:val="left"/>
              <w:rPr>
                <w:rFonts w:ascii="宋体" w:eastAsia="宋体" w:hAnsi="宋体" w:cs="宋体"/>
                <w:color w:val="666666"/>
                <w:kern w:val="0"/>
                <w:sz w:val="24"/>
                <w:szCs w:val="24"/>
              </w:rPr>
            </w:pPr>
            <w:r w:rsidRPr="00F072A8">
              <w:rPr>
                <w:rFonts w:asciiTheme="minorEastAsia" w:hAnsiTheme="minorEastAsia" w:cs="宋体" w:hint="eastAsia"/>
                <w:color w:val="000000" w:themeColor="text1"/>
                <w:kern w:val="0"/>
                <w:sz w:val="24"/>
                <w:szCs w:val="21"/>
              </w:rPr>
              <w:t>一套与太阳能、风能、生物质能和小水电站相融合的新能源供应体系；</w:t>
            </w:r>
          </w:p>
          <w:p w:rsidR="00F072A8" w:rsidRPr="00F072A8" w:rsidRDefault="00F072A8" w:rsidP="00F072A8">
            <w:pPr>
              <w:widowControl/>
              <w:spacing w:beforeLines="50" w:after="100" w:afterAutospacing="1" w:line="380" w:lineRule="exact"/>
              <w:ind w:left="720" w:firstLineChars="200" w:firstLine="480"/>
              <w:contextualSpacing/>
              <w:mirrorIndents/>
              <w:jc w:val="left"/>
              <w:rPr>
                <w:rFonts w:ascii="宋体" w:eastAsia="宋体" w:hAnsi="宋体" w:cs="宋体"/>
                <w:color w:val="666666"/>
                <w:kern w:val="0"/>
                <w:sz w:val="24"/>
                <w:szCs w:val="24"/>
              </w:rPr>
            </w:pPr>
            <w:r w:rsidRPr="00F072A8">
              <w:rPr>
                <w:rFonts w:asciiTheme="minorEastAsia" w:hAnsiTheme="minorEastAsia" w:cs="宋体" w:hint="eastAsia"/>
                <w:color w:val="000000" w:themeColor="text1"/>
                <w:kern w:val="0"/>
                <w:sz w:val="24"/>
                <w:szCs w:val="21"/>
              </w:rPr>
              <w:t>一个无假货超市，并逐步实现全国城乡联网；</w:t>
            </w:r>
          </w:p>
          <w:p w:rsidR="00F072A8" w:rsidRPr="00F072A8" w:rsidRDefault="00F072A8" w:rsidP="00F072A8">
            <w:pPr>
              <w:widowControl/>
              <w:spacing w:beforeLines="50" w:after="100" w:afterAutospacing="1" w:line="380" w:lineRule="exact"/>
              <w:ind w:left="720" w:firstLineChars="200" w:firstLine="480"/>
              <w:contextualSpacing/>
              <w:mirrorIndents/>
              <w:jc w:val="left"/>
              <w:rPr>
                <w:rFonts w:ascii="宋体" w:eastAsia="宋体" w:hAnsi="宋体" w:cs="宋体"/>
                <w:color w:val="666666"/>
                <w:kern w:val="0"/>
                <w:sz w:val="24"/>
                <w:szCs w:val="24"/>
              </w:rPr>
            </w:pPr>
            <w:r w:rsidRPr="00F072A8">
              <w:rPr>
                <w:rFonts w:asciiTheme="minorEastAsia" w:hAnsiTheme="minorEastAsia" w:cs="宋体" w:hint="eastAsia"/>
                <w:color w:val="000000" w:themeColor="text1"/>
                <w:kern w:val="0"/>
                <w:sz w:val="24"/>
                <w:szCs w:val="21"/>
              </w:rPr>
              <w:t>一项因地制宜的乡土绿色建筑实施办法。</w:t>
            </w:r>
          </w:p>
          <w:p w:rsidR="00F072A8" w:rsidRPr="00F072A8" w:rsidRDefault="00F072A8" w:rsidP="00F072A8">
            <w:pPr>
              <w:widowControl/>
              <w:spacing w:beforeLines="50" w:after="100" w:afterAutospacing="1" w:line="380" w:lineRule="exact"/>
              <w:ind w:left="720" w:firstLineChars="200" w:firstLine="480"/>
              <w:contextualSpacing/>
              <w:mirrorIndents/>
              <w:jc w:val="left"/>
              <w:rPr>
                <w:rFonts w:ascii="宋体" w:eastAsia="宋体" w:hAnsi="宋体" w:cs="宋体"/>
                <w:color w:val="666666"/>
                <w:kern w:val="0"/>
                <w:sz w:val="24"/>
                <w:szCs w:val="24"/>
              </w:rPr>
            </w:pPr>
            <w:r w:rsidRPr="00F072A8">
              <w:rPr>
                <w:rFonts w:asciiTheme="minorEastAsia" w:hAnsiTheme="minorEastAsia" w:cs="黑体" w:hint="eastAsia"/>
                <w:color w:val="000000" w:themeColor="text1"/>
                <w:kern w:val="0"/>
                <w:sz w:val="24"/>
                <w:szCs w:val="21"/>
              </w:rPr>
              <w:t>绿色建筑新技术产品研发推广</w:t>
            </w:r>
          </w:p>
          <w:p w:rsidR="00F072A8" w:rsidRPr="00F072A8" w:rsidRDefault="00F072A8" w:rsidP="00F072A8">
            <w:pPr>
              <w:widowControl/>
              <w:spacing w:beforeLines="50" w:after="100" w:afterAutospacing="1" w:line="380" w:lineRule="exact"/>
              <w:ind w:left="720" w:firstLineChars="200" w:firstLine="480"/>
              <w:contextualSpacing/>
              <w:mirrorIndents/>
              <w:jc w:val="left"/>
              <w:rPr>
                <w:rFonts w:ascii="宋体" w:eastAsia="宋体" w:hAnsi="宋体" w:cs="宋体"/>
                <w:color w:val="666666"/>
                <w:kern w:val="0"/>
                <w:sz w:val="24"/>
                <w:szCs w:val="24"/>
              </w:rPr>
            </w:pPr>
            <w:r w:rsidRPr="00F072A8">
              <w:rPr>
                <w:rFonts w:asciiTheme="minorEastAsia" w:hAnsiTheme="minorEastAsia" w:cs="宋体" w:hint="eastAsia"/>
                <w:color w:val="000000" w:themeColor="text1"/>
                <w:kern w:val="0"/>
                <w:sz w:val="24"/>
                <w:szCs w:val="21"/>
              </w:rPr>
              <w:t>鉴于新产品的研发、新工程的步步推行，我们跟国家发展改革委员会正式要设立绿色建筑科技专项来支撑绿色关键技术的研发，此外已经决定设立绿色建筑技术标准研究专项基金，同时我们开展绿色建筑产品的集成示范，这些应该获得中央财政的支持，同时依托高校、科研机构加快建筑节能与绿色建筑工程技术中心建设，不同气候区至少各一个。在十二五期间必须动工。</w:t>
            </w:r>
          </w:p>
          <w:p w:rsidR="00F072A8" w:rsidRPr="00F072A8" w:rsidRDefault="00F072A8" w:rsidP="00F072A8">
            <w:pPr>
              <w:widowControl/>
              <w:spacing w:beforeLines="50" w:after="100" w:afterAutospacing="1" w:line="380" w:lineRule="exact"/>
              <w:ind w:left="720"/>
              <w:contextualSpacing/>
              <w:mirrorIndents/>
              <w:jc w:val="left"/>
              <w:rPr>
                <w:rFonts w:ascii="宋体" w:eastAsia="宋体" w:hAnsi="宋体" w:cs="宋体"/>
                <w:color w:val="666666"/>
                <w:kern w:val="0"/>
                <w:sz w:val="24"/>
                <w:szCs w:val="24"/>
              </w:rPr>
            </w:pPr>
            <w:r w:rsidRPr="00F072A8">
              <w:rPr>
                <w:rFonts w:ascii="楷体_GB2312" w:eastAsia="楷体_GB2312" w:hAnsiTheme="minorEastAsia" w:cs="FZDHTJW--GB1-0" w:hint="eastAsia"/>
                <w:b/>
                <w:color w:val="000000" w:themeColor="text1"/>
                <w:kern w:val="0"/>
                <w:sz w:val="24"/>
                <w:szCs w:val="24"/>
              </w:rPr>
              <w:t>几项值得讨论的重大问题</w:t>
            </w:r>
          </w:p>
          <w:p w:rsidR="00F072A8" w:rsidRPr="00F072A8" w:rsidRDefault="00F072A8" w:rsidP="00F072A8">
            <w:pPr>
              <w:widowControl/>
              <w:spacing w:beforeLines="50" w:after="100" w:afterAutospacing="1" w:line="380" w:lineRule="exact"/>
              <w:ind w:left="720" w:firstLineChars="200" w:firstLine="482"/>
              <w:contextualSpacing/>
              <w:mirrorIndents/>
              <w:jc w:val="left"/>
              <w:rPr>
                <w:rFonts w:ascii="宋体" w:eastAsia="宋体" w:hAnsi="宋体" w:cs="宋体"/>
                <w:color w:val="666666"/>
                <w:kern w:val="0"/>
                <w:sz w:val="24"/>
                <w:szCs w:val="24"/>
              </w:rPr>
            </w:pPr>
            <w:r w:rsidRPr="00F072A8">
              <w:rPr>
                <w:rFonts w:asciiTheme="minorEastAsia" w:hAnsiTheme="minorEastAsia" w:cs="黑体" w:hint="eastAsia"/>
                <w:b/>
                <w:color w:val="000000" w:themeColor="text1"/>
                <w:kern w:val="0"/>
                <w:sz w:val="24"/>
                <w:szCs w:val="21"/>
              </w:rPr>
              <w:t>绿色建筑和绿色节能是“最优内需”</w:t>
            </w:r>
          </w:p>
          <w:p w:rsidR="00F072A8" w:rsidRPr="00F072A8" w:rsidRDefault="00F072A8" w:rsidP="00F072A8">
            <w:pPr>
              <w:widowControl/>
              <w:spacing w:beforeLines="50" w:after="100" w:afterAutospacing="1" w:line="380" w:lineRule="exact"/>
              <w:ind w:left="720" w:firstLineChars="200" w:firstLine="480"/>
              <w:contextualSpacing/>
              <w:mirrorIndents/>
              <w:jc w:val="left"/>
              <w:rPr>
                <w:rFonts w:ascii="宋体" w:eastAsia="宋体" w:hAnsi="宋体" w:cs="宋体"/>
                <w:color w:val="666666"/>
                <w:kern w:val="0"/>
                <w:sz w:val="24"/>
                <w:szCs w:val="24"/>
              </w:rPr>
            </w:pPr>
            <w:r w:rsidRPr="00F072A8">
              <w:rPr>
                <w:rFonts w:asciiTheme="minorEastAsia" w:hAnsiTheme="minorEastAsia" w:cs="宋体" w:hint="eastAsia"/>
                <w:color w:val="000000" w:themeColor="text1"/>
                <w:kern w:val="0"/>
                <w:sz w:val="24"/>
                <w:szCs w:val="21"/>
              </w:rPr>
              <w:t>做了这么多准备以后是否说明就不会出现问题了？其实还有许多问题是值得我们共同研讨的，因为这些问题关系到建筑节能、能源危机和CO2排放的问题，大家都清楚，我们要设定内需，</w:t>
            </w:r>
            <w:r w:rsidRPr="00F072A8">
              <w:rPr>
                <w:rFonts w:asciiTheme="minorEastAsia" w:hAnsiTheme="minorEastAsia" w:cs="宋体" w:hint="eastAsia"/>
                <w:color w:val="000000" w:themeColor="text1"/>
                <w:kern w:val="0"/>
                <w:sz w:val="24"/>
                <w:szCs w:val="21"/>
              </w:rPr>
              <w:lastRenderedPageBreak/>
              <w:t>重要的是哪些是好的内需呢，我们认为好的内需必须是符合七个标准，一是节约能源，我们不能也不应该用我们国家财政去补贴一般汽车、烘干机或热水洗碗机等这些在西方国家消耗能源巨大的应用都不应该享受国家的财政补贴；二是能不能有利于减少CO2排放，特别是应对PM2.5，如果有利于，我们就扶持；三是我们是否能改善人居环境；四是能不能创造新的就业机会；五是能不能壮大新兴战略产业；六是能不能有助于培育新的经济增长点；七是会不会促进科技创新。如果这七个方面都符合要求才有资格享受国家的财政优惠。有一点我们非常明白，不能说一遇到什么样的内需，我们就给予支持，内需要分好的和差的内需，所以我们把内需分门别类的非常清楚。</w:t>
            </w:r>
          </w:p>
          <w:p w:rsidR="00F072A8" w:rsidRPr="00F072A8" w:rsidRDefault="00F072A8" w:rsidP="00F072A8">
            <w:pPr>
              <w:widowControl/>
              <w:spacing w:beforeLines="50" w:after="100" w:afterAutospacing="1" w:line="380" w:lineRule="exact"/>
              <w:ind w:left="720" w:firstLineChars="200" w:firstLine="482"/>
              <w:contextualSpacing/>
              <w:mirrorIndents/>
              <w:jc w:val="left"/>
              <w:rPr>
                <w:rFonts w:ascii="宋体" w:eastAsia="宋体" w:hAnsi="宋体" w:cs="宋体"/>
                <w:color w:val="666666"/>
                <w:kern w:val="0"/>
                <w:sz w:val="24"/>
                <w:szCs w:val="24"/>
              </w:rPr>
            </w:pPr>
            <w:r w:rsidRPr="00F072A8">
              <w:rPr>
                <w:rFonts w:asciiTheme="minorEastAsia" w:hAnsiTheme="minorEastAsia" w:cs="黑体" w:hint="eastAsia"/>
                <w:b/>
                <w:color w:val="000000" w:themeColor="text1"/>
                <w:kern w:val="0"/>
                <w:sz w:val="24"/>
                <w:szCs w:val="21"/>
              </w:rPr>
              <w:t>太阳能LED路灯的离网和并网</w:t>
            </w:r>
          </w:p>
          <w:p w:rsidR="00F072A8" w:rsidRPr="00F072A8" w:rsidRDefault="00F072A8" w:rsidP="00F072A8">
            <w:pPr>
              <w:widowControl/>
              <w:spacing w:beforeLines="50" w:after="100" w:afterAutospacing="1" w:line="380" w:lineRule="exact"/>
              <w:ind w:left="720" w:firstLineChars="200" w:firstLine="480"/>
              <w:contextualSpacing/>
              <w:mirrorIndents/>
              <w:jc w:val="left"/>
              <w:rPr>
                <w:rFonts w:ascii="宋体" w:eastAsia="宋体" w:hAnsi="宋体" w:cs="宋体"/>
                <w:color w:val="666666"/>
                <w:kern w:val="0"/>
                <w:sz w:val="24"/>
                <w:szCs w:val="24"/>
              </w:rPr>
            </w:pPr>
            <w:r w:rsidRPr="00F072A8">
              <w:rPr>
                <w:rFonts w:asciiTheme="minorEastAsia" w:hAnsiTheme="minorEastAsia" w:cs="宋体" w:hint="eastAsia"/>
                <w:color w:val="000000" w:themeColor="text1"/>
                <w:kern w:val="0"/>
                <w:sz w:val="24"/>
                <w:szCs w:val="21"/>
              </w:rPr>
              <w:t>从技术上讲，太阳能光伏、LED路灯和住宅照明都能够解决的话，特别是路灯照明，LED应用和太阳能光伏应用有一个离网和不离网的成本，如果我们采用并网的方式，把所有的路灯上能够把握太阳能的特点，这样光伏发电的能量可以100%用上，然后并网送到电厂去， 晚上LED路灯可以用电网的电，这样一送一输，可促使发电能力提高50%，而且使我们整个系统的照明用电量降低50%。</w:t>
            </w:r>
          </w:p>
          <w:p w:rsidR="00F072A8" w:rsidRPr="00F072A8" w:rsidRDefault="00F072A8" w:rsidP="00F072A8">
            <w:pPr>
              <w:widowControl/>
              <w:spacing w:beforeLines="50" w:after="100" w:afterAutospacing="1" w:line="380" w:lineRule="exact"/>
              <w:ind w:left="720" w:firstLineChars="200" w:firstLine="480"/>
              <w:contextualSpacing/>
              <w:mirrorIndents/>
              <w:jc w:val="left"/>
              <w:rPr>
                <w:rFonts w:ascii="宋体" w:eastAsia="宋体" w:hAnsi="宋体" w:cs="宋体"/>
                <w:color w:val="666666"/>
                <w:kern w:val="0"/>
                <w:sz w:val="24"/>
                <w:szCs w:val="24"/>
              </w:rPr>
            </w:pPr>
            <w:r w:rsidRPr="00F072A8">
              <w:rPr>
                <w:rFonts w:asciiTheme="minorEastAsia" w:hAnsiTheme="minorEastAsia" w:cs="宋体" w:hint="eastAsia"/>
                <w:color w:val="000000" w:themeColor="text1"/>
                <w:kern w:val="0"/>
                <w:sz w:val="24"/>
                <w:szCs w:val="21"/>
              </w:rPr>
              <w:t>另一方面是农村太阳能应用，过去，由于没有先进的隔热保温材料，所以乡镇建设不可能充分利用太阳能，现在我们看到，我们有新的指标，有非常好的隔热玻璃，还有直接储存太阳能的一些当地的建筑材料，我们把它组合起来应用。白天，我们让阳光射进房间的储能器上，晚上落下绝热窗帘后将储热器的能量放出来，这样农村的建筑基本上都可以利用太阳能。所以我们一方面利用新的建筑材料，一方面利用太阳能，这样农村的用能可以保持节约。</w:t>
            </w:r>
          </w:p>
          <w:p w:rsidR="00F072A8" w:rsidRPr="00F072A8" w:rsidRDefault="00F072A8" w:rsidP="00F072A8">
            <w:pPr>
              <w:widowControl/>
              <w:spacing w:beforeLines="50" w:after="100" w:afterAutospacing="1" w:line="380" w:lineRule="exact"/>
              <w:ind w:left="720" w:firstLineChars="200" w:firstLine="480"/>
              <w:contextualSpacing/>
              <w:mirrorIndents/>
              <w:jc w:val="left"/>
              <w:rPr>
                <w:rFonts w:ascii="宋体" w:eastAsia="宋体" w:hAnsi="宋体" w:cs="宋体"/>
                <w:color w:val="666666"/>
                <w:kern w:val="0"/>
                <w:sz w:val="24"/>
                <w:szCs w:val="24"/>
              </w:rPr>
            </w:pPr>
            <w:r w:rsidRPr="00F072A8">
              <w:rPr>
                <w:rFonts w:asciiTheme="minorEastAsia" w:hAnsiTheme="minorEastAsia" w:cs="黑体" w:hint="eastAsia"/>
                <w:color w:val="000000" w:themeColor="text1"/>
                <w:kern w:val="0"/>
                <w:sz w:val="24"/>
                <w:szCs w:val="21"/>
              </w:rPr>
              <w:t> </w:t>
            </w:r>
          </w:p>
          <w:p w:rsidR="00F072A8" w:rsidRPr="00F072A8" w:rsidRDefault="00F072A8" w:rsidP="00F072A8">
            <w:pPr>
              <w:widowControl/>
              <w:spacing w:beforeLines="50" w:after="100" w:afterAutospacing="1" w:line="380" w:lineRule="exact"/>
              <w:ind w:left="720" w:firstLineChars="200" w:firstLine="482"/>
              <w:contextualSpacing/>
              <w:mirrorIndents/>
              <w:jc w:val="left"/>
              <w:rPr>
                <w:rFonts w:ascii="宋体" w:eastAsia="宋体" w:hAnsi="宋体" w:cs="宋体"/>
                <w:color w:val="666666"/>
                <w:kern w:val="0"/>
                <w:sz w:val="24"/>
                <w:szCs w:val="24"/>
              </w:rPr>
            </w:pPr>
            <w:r w:rsidRPr="00F072A8">
              <w:rPr>
                <w:rFonts w:asciiTheme="minorEastAsia" w:hAnsiTheme="minorEastAsia" w:cs="黑体" w:hint="eastAsia"/>
                <w:b/>
                <w:color w:val="000000" w:themeColor="text1"/>
                <w:kern w:val="0"/>
                <w:sz w:val="24"/>
                <w:szCs w:val="21"/>
              </w:rPr>
              <w:t>南方冬季采暖</w:t>
            </w:r>
          </w:p>
          <w:p w:rsidR="00F072A8" w:rsidRPr="00F072A8" w:rsidRDefault="00F072A8" w:rsidP="00F072A8">
            <w:pPr>
              <w:widowControl/>
              <w:spacing w:beforeLines="50" w:after="100" w:afterAutospacing="1" w:line="380" w:lineRule="exact"/>
              <w:ind w:left="720" w:firstLineChars="200" w:firstLine="480"/>
              <w:contextualSpacing/>
              <w:mirrorIndents/>
              <w:jc w:val="left"/>
              <w:rPr>
                <w:rFonts w:ascii="宋体" w:eastAsia="宋体" w:hAnsi="宋体" w:cs="宋体"/>
                <w:color w:val="666666"/>
                <w:kern w:val="0"/>
                <w:sz w:val="24"/>
                <w:szCs w:val="24"/>
              </w:rPr>
            </w:pPr>
            <w:r w:rsidRPr="00F072A8">
              <w:rPr>
                <w:rFonts w:asciiTheme="minorEastAsia" w:hAnsiTheme="minorEastAsia" w:cs="宋体" w:hint="eastAsia"/>
                <w:color w:val="000000" w:themeColor="text1"/>
                <w:kern w:val="0"/>
                <w:sz w:val="24"/>
                <w:szCs w:val="21"/>
              </w:rPr>
              <w:t>长江流域冬季采暖是集中供热还是多模式分散供热？从历史上来看，我们国家当年为什么把秦岭淮河作为集中供热的分界线？决定这一分界线的还是五十年代末端周恩来总理提出的，当时有人提出以长江流域，因为长江流域冬天比较阴冷，但是周恩来总理长远看，我们国家能源非常短缺，还是以秦岭淮河为界比较符合我们国家国情。但是现在有一些官员和工程技术人员非常</w:t>
            </w:r>
            <w:r w:rsidRPr="00F072A8">
              <w:rPr>
                <w:rFonts w:asciiTheme="minorEastAsia" w:hAnsiTheme="minorEastAsia" w:cs="宋体" w:hint="eastAsia"/>
                <w:color w:val="000000" w:themeColor="text1"/>
                <w:kern w:val="0"/>
                <w:sz w:val="24"/>
                <w:szCs w:val="21"/>
              </w:rPr>
              <w:lastRenderedPageBreak/>
              <w:t>盲目地把北方到处暖洋洋的集中供热应用到南方去，把南方分户供暖弄成像大锅饭似的无法调节的集中供热，并自以为是好的方法。实际上我认为这种做法是错误的，缺乏长远节能观念。</w:t>
            </w:r>
          </w:p>
          <w:p w:rsidR="00F072A8" w:rsidRPr="00F072A8" w:rsidRDefault="00F072A8" w:rsidP="00F072A8">
            <w:pPr>
              <w:widowControl/>
              <w:spacing w:beforeLines="50" w:after="100" w:afterAutospacing="1" w:line="380" w:lineRule="exact"/>
              <w:ind w:left="720" w:firstLineChars="200" w:firstLine="480"/>
              <w:contextualSpacing/>
              <w:mirrorIndents/>
              <w:jc w:val="left"/>
              <w:rPr>
                <w:rFonts w:ascii="宋体" w:eastAsia="宋体" w:hAnsi="宋体" w:cs="宋体"/>
                <w:color w:val="666666"/>
                <w:kern w:val="0"/>
                <w:sz w:val="24"/>
                <w:szCs w:val="24"/>
              </w:rPr>
            </w:pPr>
            <w:r w:rsidRPr="00F072A8">
              <w:rPr>
                <w:rFonts w:asciiTheme="minorEastAsia" w:hAnsiTheme="minorEastAsia" w:cs="宋体" w:hint="eastAsia"/>
                <w:color w:val="000000" w:themeColor="text1"/>
                <w:kern w:val="0"/>
                <w:sz w:val="24"/>
                <w:szCs w:val="21"/>
              </w:rPr>
              <w:t>以北京地区两个面积相同的住宅为例，分别采用的燃煤式集中供热和蓄能式电供热，使用燃煤式供热的住宅一个采暖季的费用为855元，除去煤火费补贴400元，实际采暖支出为455元；利用蓄能式电供热的住宅一个采暖季的费用为1340元，除去清洁能源自采暖补贴900元以后，实际采暖支出为440元。</w:t>
            </w:r>
          </w:p>
          <w:p w:rsidR="00F072A8" w:rsidRPr="00F072A8" w:rsidRDefault="00F072A8" w:rsidP="00F072A8">
            <w:pPr>
              <w:widowControl/>
              <w:spacing w:beforeLines="50" w:after="100" w:afterAutospacing="1" w:line="380" w:lineRule="exact"/>
              <w:ind w:left="720" w:firstLineChars="200" w:firstLine="480"/>
              <w:contextualSpacing/>
              <w:mirrorIndents/>
              <w:jc w:val="left"/>
              <w:rPr>
                <w:rFonts w:ascii="宋体" w:eastAsia="宋体" w:hAnsi="宋体" w:cs="宋体"/>
                <w:color w:val="666666"/>
                <w:kern w:val="0"/>
                <w:sz w:val="24"/>
                <w:szCs w:val="24"/>
              </w:rPr>
            </w:pPr>
            <w:r w:rsidRPr="00F072A8">
              <w:rPr>
                <w:rFonts w:asciiTheme="minorEastAsia" w:hAnsiTheme="minorEastAsia" w:cs="宋体" w:hint="eastAsia"/>
                <w:color w:val="000000" w:themeColor="text1"/>
                <w:kern w:val="0"/>
                <w:sz w:val="24"/>
                <w:szCs w:val="21"/>
              </w:rPr>
              <w:t>在拉萨地区，我们做了对地源热泵、燃气壁挂炉、电热膜、小型锅炉房、太阳能+电锅炉这五种供热方式进行了成本分析，不包括用户的行为节能。得出的结果是一个采暖季每平米费用支出分别为40.43元、44.05元、49.17元、92.68元、94.35元，相对投资系数分别为1、1.09、1.22、2.29、2.33。这几种采暖方式的对比表示，地源热泵应用是最为节省投资且耗能最少的采暖方式。</w:t>
            </w:r>
          </w:p>
          <w:p w:rsidR="00F072A8" w:rsidRPr="00F072A8" w:rsidRDefault="00F072A8" w:rsidP="00F072A8">
            <w:pPr>
              <w:widowControl/>
              <w:spacing w:beforeLines="50" w:after="100" w:afterAutospacing="1" w:line="380" w:lineRule="exact"/>
              <w:ind w:left="720" w:firstLineChars="200" w:firstLine="480"/>
              <w:contextualSpacing/>
              <w:mirrorIndents/>
              <w:jc w:val="left"/>
              <w:rPr>
                <w:rFonts w:ascii="宋体" w:eastAsia="宋体" w:hAnsi="宋体" w:cs="宋体"/>
                <w:color w:val="666666"/>
                <w:kern w:val="0"/>
                <w:sz w:val="24"/>
                <w:szCs w:val="24"/>
              </w:rPr>
            </w:pPr>
            <w:r w:rsidRPr="00F072A8">
              <w:rPr>
                <w:rFonts w:asciiTheme="minorEastAsia" w:hAnsiTheme="minorEastAsia" w:cs="宋体" w:hint="eastAsia"/>
                <w:color w:val="000000" w:themeColor="text1"/>
                <w:kern w:val="0"/>
                <w:sz w:val="24"/>
                <w:szCs w:val="21"/>
              </w:rPr>
              <w:t>所以我们不能把到处暖洋洋的集中供热盲目地照搬到秦岭淮河以及西藏地区使用，这对我们的能源消耗是一个巨大的威胁。</w:t>
            </w:r>
          </w:p>
          <w:p w:rsidR="00F072A8" w:rsidRPr="00F072A8" w:rsidRDefault="00F072A8" w:rsidP="00F072A8">
            <w:pPr>
              <w:widowControl/>
              <w:spacing w:beforeLines="50" w:after="100" w:afterAutospacing="1" w:line="380" w:lineRule="exact"/>
              <w:ind w:left="720" w:firstLineChars="200" w:firstLine="482"/>
              <w:contextualSpacing/>
              <w:mirrorIndents/>
              <w:jc w:val="left"/>
              <w:rPr>
                <w:rFonts w:ascii="宋体" w:eastAsia="宋体" w:hAnsi="宋体" w:cs="宋体"/>
                <w:color w:val="666666"/>
                <w:kern w:val="0"/>
                <w:sz w:val="24"/>
                <w:szCs w:val="24"/>
              </w:rPr>
            </w:pPr>
            <w:r w:rsidRPr="00F072A8">
              <w:rPr>
                <w:rFonts w:asciiTheme="minorEastAsia" w:hAnsiTheme="minorEastAsia" w:cs="黑体" w:hint="eastAsia"/>
                <w:b/>
                <w:color w:val="000000" w:themeColor="text1"/>
                <w:kern w:val="0"/>
                <w:sz w:val="24"/>
                <w:szCs w:val="21"/>
              </w:rPr>
              <w:t>热电联供能否下江南</w:t>
            </w:r>
          </w:p>
          <w:p w:rsidR="00F072A8" w:rsidRPr="00F072A8" w:rsidRDefault="00F072A8" w:rsidP="00F072A8">
            <w:pPr>
              <w:widowControl/>
              <w:spacing w:beforeLines="50" w:after="100" w:afterAutospacing="1" w:line="380" w:lineRule="exact"/>
              <w:ind w:left="720" w:firstLineChars="200" w:firstLine="480"/>
              <w:contextualSpacing/>
              <w:mirrorIndents/>
              <w:jc w:val="left"/>
              <w:rPr>
                <w:rFonts w:ascii="宋体" w:eastAsia="宋体" w:hAnsi="宋体" w:cs="宋体"/>
                <w:color w:val="666666"/>
                <w:kern w:val="0"/>
                <w:sz w:val="24"/>
                <w:szCs w:val="24"/>
              </w:rPr>
            </w:pPr>
            <w:r w:rsidRPr="00F072A8">
              <w:rPr>
                <w:rFonts w:asciiTheme="minorEastAsia" w:hAnsiTheme="minorEastAsia" w:cs="宋体" w:hint="eastAsia"/>
                <w:color w:val="000000" w:themeColor="text1"/>
                <w:kern w:val="0"/>
                <w:sz w:val="24"/>
                <w:szCs w:val="21"/>
              </w:rPr>
              <w:t>虽然机组以热电联产方式运行这和的等效发电效率是任何单独的大型发电厂也不能达到的指标，这也是为什么热点联产能够通过对能源的梯级利用，获得很高的用能效率。但是仍存在两个问题：</w:t>
            </w:r>
          </w:p>
          <w:p w:rsidR="00F072A8" w:rsidRPr="00F072A8" w:rsidRDefault="00F072A8" w:rsidP="00F072A8">
            <w:pPr>
              <w:widowControl/>
              <w:spacing w:beforeLines="50" w:after="100" w:afterAutospacing="1" w:line="380" w:lineRule="exact"/>
              <w:ind w:left="720" w:firstLineChars="200" w:firstLine="480"/>
              <w:contextualSpacing/>
              <w:mirrorIndents/>
              <w:jc w:val="left"/>
              <w:rPr>
                <w:rFonts w:ascii="宋体" w:eastAsia="宋体" w:hAnsi="宋体" w:cs="宋体"/>
                <w:color w:val="666666"/>
                <w:kern w:val="0"/>
                <w:sz w:val="24"/>
                <w:szCs w:val="24"/>
              </w:rPr>
            </w:pPr>
            <w:r w:rsidRPr="00F072A8">
              <w:rPr>
                <w:rFonts w:asciiTheme="minorEastAsia" w:hAnsiTheme="minorEastAsia" w:cs="宋体" w:hint="eastAsia"/>
                <w:color w:val="000000" w:themeColor="text1"/>
                <w:kern w:val="0"/>
                <w:sz w:val="24"/>
                <w:szCs w:val="21"/>
              </w:rPr>
              <w:t>一是热电联产的规模需要与集中供热网和城市的建设规模相匹配，当集中供热网规模不大时，热电联产机组也就只能采用小容量机组。然而，采暖结束后，如果采用纯发电模式继续运行，小机组的发电煤耗就非常高，就造成严重的能源浪费。</w:t>
            </w:r>
          </w:p>
          <w:p w:rsidR="00F072A8" w:rsidRPr="00F072A8" w:rsidRDefault="00F072A8" w:rsidP="00F072A8">
            <w:pPr>
              <w:widowControl/>
              <w:spacing w:beforeLines="50" w:after="100" w:afterAutospacing="1" w:line="380" w:lineRule="exact"/>
              <w:ind w:left="720" w:firstLineChars="200" w:firstLine="480"/>
              <w:contextualSpacing/>
              <w:mirrorIndents/>
              <w:jc w:val="left"/>
              <w:rPr>
                <w:rFonts w:ascii="宋体" w:eastAsia="宋体" w:hAnsi="宋体" w:cs="宋体"/>
                <w:color w:val="666666"/>
                <w:kern w:val="0"/>
                <w:sz w:val="24"/>
                <w:szCs w:val="24"/>
              </w:rPr>
            </w:pPr>
            <w:r w:rsidRPr="00F072A8">
              <w:rPr>
                <w:rFonts w:asciiTheme="minorEastAsia" w:hAnsiTheme="minorEastAsia" w:cs="宋体" w:hint="eastAsia"/>
                <w:color w:val="000000" w:themeColor="text1"/>
                <w:kern w:val="0"/>
                <w:sz w:val="24"/>
                <w:szCs w:val="21"/>
              </w:rPr>
              <w:t>二是在每年供热期高达5-6个月的东北地区，小容量供热机组也不会造成太大的能源浪费，但在每年供热期仅为2-3个月的华东，华中地区，小容量机组非供热期的长期运行，就会造成极大的能源浪费。</w:t>
            </w:r>
          </w:p>
          <w:p w:rsidR="00F072A8" w:rsidRPr="00F072A8" w:rsidRDefault="00F072A8" w:rsidP="00F072A8">
            <w:pPr>
              <w:widowControl/>
              <w:spacing w:beforeLines="50" w:after="100" w:afterAutospacing="1" w:line="380" w:lineRule="exact"/>
              <w:ind w:left="720" w:firstLineChars="200" w:firstLine="482"/>
              <w:contextualSpacing/>
              <w:mirrorIndents/>
              <w:jc w:val="left"/>
              <w:rPr>
                <w:rFonts w:ascii="宋体" w:eastAsia="宋体" w:hAnsi="宋体" w:cs="宋体"/>
                <w:color w:val="666666"/>
                <w:kern w:val="0"/>
                <w:sz w:val="24"/>
                <w:szCs w:val="24"/>
              </w:rPr>
            </w:pPr>
            <w:r w:rsidRPr="00F072A8">
              <w:rPr>
                <w:rFonts w:asciiTheme="minorEastAsia" w:hAnsiTheme="minorEastAsia" w:cs="黑体" w:hint="eastAsia"/>
                <w:b/>
                <w:color w:val="000000" w:themeColor="text1"/>
                <w:kern w:val="0"/>
                <w:sz w:val="24"/>
                <w:szCs w:val="21"/>
              </w:rPr>
              <w:t>区域供冷问题</w:t>
            </w:r>
          </w:p>
          <w:p w:rsidR="00F072A8" w:rsidRPr="00F072A8" w:rsidRDefault="00F072A8" w:rsidP="00F072A8">
            <w:pPr>
              <w:widowControl/>
              <w:spacing w:beforeLines="50" w:after="100" w:afterAutospacing="1" w:line="380" w:lineRule="exact"/>
              <w:ind w:left="720" w:firstLineChars="200" w:firstLine="480"/>
              <w:contextualSpacing/>
              <w:mirrorIndents/>
              <w:jc w:val="left"/>
              <w:rPr>
                <w:rFonts w:ascii="宋体" w:eastAsia="宋体" w:hAnsi="宋体" w:cs="宋体"/>
                <w:color w:val="666666"/>
                <w:kern w:val="0"/>
                <w:sz w:val="24"/>
                <w:szCs w:val="24"/>
              </w:rPr>
            </w:pPr>
            <w:r w:rsidRPr="00F072A8">
              <w:rPr>
                <w:rFonts w:asciiTheme="minorEastAsia" w:hAnsiTheme="minorEastAsia" w:cs="宋体" w:hint="eastAsia"/>
                <w:color w:val="000000" w:themeColor="text1"/>
                <w:kern w:val="0"/>
                <w:sz w:val="24"/>
                <w:szCs w:val="21"/>
              </w:rPr>
              <w:t>目前采用区域供冷的原因是认为可以提高冷源效率，但实际情况并非如此，原因如下：</w:t>
            </w:r>
          </w:p>
          <w:p w:rsidR="00F072A8" w:rsidRPr="00F072A8" w:rsidRDefault="00F072A8" w:rsidP="00F072A8">
            <w:pPr>
              <w:widowControl/>
              <w:spacing w:beforeLines="50" w:after="100" w:afterAutospacing="1" w:line="380" w:lineRule="exact"/>
              <w:ind w:left="720" w:firstLineChars="200" w:firstLine="480"/>
              <w:contextualSpacing/>
              <w:mirrorIndents/>
              <w:jc w:val="left"/>
              <w:rPr>
                <w:rFonts w:ascii="宋体" w:eastAsia="宋体" w:hAnsi="宋体" w:cs="宋体"/>
                <w:color w:val="666666"/>
                <w:kern w:val="0"/>
                <w:sz w:val="24"/>
                <w:szCs w:val="24"/>
              </w:rPr>
            </w:pPr>
            <w:r w:rsidRPr="00F072A8">
              <w:rPr>
                <w:rFonts w:asciiTheme="minorEastAsia" w:hAnsiTheme="minorEastAsia" w:cs="宋体" w:hint="eastAsia"/>
                <w:color w:val="000000" w:themeColor="text1"/>
                <w:kern w:val="0"/>
                <w:sz w:val="24"/>
                <w:szCs w:val="21"/>
              </w:rPr>
              <w:t>一是当单机容量达到1000冷吨以后，效率就很难再随着容</w:t>
            </w:r>
            <w:r w:rsidRPr="00F072A8">
              <w:rPr>
                <w:rFonts w:asciiTheme="minorEastAsia" w:hAnsiTheme="minorEastAsia" w:cs="宋体" w:hint="eastAsia"/>
                <w:color w:val="000000" w:themeColor="text1"/>
                <w:kern w:val="0"/>
                <w:sz w:val="24"/>
                <w:szCs w:val="21"/>
              </w:rPr>
              <w:lastRenderedPageBreak/>
              <w:t>量增加而增加。而两台1000冷吨的冷机只能向7万平方米左右的公共建筑提供空调冷量。所以除特殊情况，冷源能源效率高不能成为采用区域供冷的理由。</w:t>
            </w:r>
          </w:p>
          <w:p w:rsidR="00F072A8" w:rsidRPr="00F072A8" w:rsidRDefault="00F072A8" w:rsidP="00F072A8">
            <w:pPr>
              <w:widowControl/>
              <w:spacing w:beforeLines="50" w:after="100" w:afterAutospacing="1" w:line="380" w:lineRule="exact"/>
              <w:ind w:left="720" w:firstLineChars="200" w:firstLine="480"/>
              <w:contextualSpacing/>
              <w:mirrorIndents/>
              <w:jc w:val="left"/>
              <w:rPr>
                <w:rFonts w:ascii="宋体" w:eastAsia="宋体" w:hAnsi="宋体" w:cs="宋体"/>
                <w:color w:val="666666"/>
                <w:kern w:val="0"/>
                <w:sz w:val="24"/>
                <w:szCs w:val="24"/>
              </w:rPr>
            </w:pPr>
            <w:r w:rsidRPr="00F072A8">
              <w:rPr>
                <w:rFonts w:asciiTheme="minorEastAsia" w:hAnsiTheme="minorEastAsia" w:cs="宋体" w:hint="eastAsia"/>
                <w:color w:val="000000" w:themeColor="text1"/>
                <w:kern w:val="0"/>
                <w:sz w:val="24"/>
                <w:szCs w:val="21"/>
              </w:rPr>
              <w:t>二是在系统负荷很低时，冷机工作效率反而会很低，从而导致此时的冷源效率低下。而大规模的集中供冷由于各个末端性质各不相同，出现1%冷负荷或更低的冷负荷的时间非常多，这就导致与单座建筑的集中供冷方式比冷源效率非但不能提高，反而变低。</w:t>
            </w:r>
          </w:p>
          <w:p w:rsidR="00F072A8" w:rsidRPr="00F072A8" w:rsidRDefault="00F072A8" w:rsidP="00F072A8">
            <w:pPr>
              <w:widowControl/>
              <w:spacing w:beforeLines="50" w:after="100" w:afterAutospacing="1" w:line="380" w:lineRule="exact"/>
              <w:ind w:left="720" w:firstLineChars="200" w:firstLine="480"/>
              <w:contextualSpacing/>
              <w:mirrorIndents/>
              <w:jc w:val="left"/>
              <w:rPr>
                <w:rFonts w:ascii="宋体" w:eastAsia="宋体" w:hAnsi="宋体" w:cs="宋体"/>
                <w:color w:val="666666"/>
                <w:kern w:val="0"/>
                <w:sz w:val="24"/>
                <w:szCs w:val="24"/>
              </w:rPr>
            </w:pPr>
            <w:r w:rsidRPr="00F072A8">
              <w:rPr>
                <w:rFonts w:asciiTheme="minorEastAsia" w:hAnsiTheme="minorEastAsia" w:cs="宋体" w:hint="eastAsia"/>
                <w:color w:val="000000" w:themeColor="text1"/>
                <w:kern w:val="0"/>
                <w:sz w:val="24"/>
                <w:szCs w:val="21"/>
              </w:rPr>
              <w:t>三是供回水温差一般都不高于10℃，与我国北方集中供热系统的60-70℃的供回水温差相比，输送同样的热量，循环水流量就要大6-7倍，这就导致循环管道的直径要大2.5倍，循环水泵容量要大6-7倍，水泵电耗要高6-10倍。</w:t>
            </w:r>
          </w:p>
          <w:p w:rsidR="00F072A8" w:rsidRPr="00F072A8" w:rsidRDefault="00F072A8" w:rsidP="00F072A8">
            <w:pPr>
              <w:widowControl/>
              <w:spacing w:beforeLines="50" w:after="100" w:afterAutospacing="1" w:line="380" w:lineRule="exact"/>
              <w:ind w:left="720" w:firstLineChars="200" w:firstLine="480"/>
              <w:contextualSpacing/>
              <w:mirrorIndents/>
              <w:jc w:val="left"/>
              <w:rPr>
                <w:rFonts w:ascii="宋体" w:eastAsia="宋体" w:hAnsi="宋体" w:cs="宋体"/>
                <w:color w:val="666666"/>
                <w:kern w:val="0"/>
                <w:sz w:val="24"/>
                <w:szCs w:val="24"/>
              </w:rPr>
            </w:pPr>
            <w:r w:rsidRPr="00F072A8">
              <w:rPr>
                <w:rFonts w:asciiTheme="minorEastAsia" w:hAnsiTheme="minorEastAsia" w:cs="宋体" w:hint="eastAsia"/>
                <w:color w:val="000000" w:themeColor="text1"/>
                <w:kern w:val="0"/>
                <w:sz w:val="24"/>
                <w:szCs w:val="21"/>
              </w:rPr>
              <w:t>四是对于一个具有多种不同功能的建筑组成的小区，空调负荷将在1%-100%间变动。在低负荷期间小温差运行，导致冷冻水循环流量偏大，循环水泵电耗过高，系统综合用能效率过低。为了满足个别用户的需要，系统必须24小时连续运行，这不仅使得循环水泵长时间工作处于低效状态，还往往会造成不需要连续空调的一些建筑也按照连续空调运行，美国日本一些区域供冷的案例单位建筑面积年累计耗冷量一般都高于同样气候条件采用自有冷源的同类型建筑的20%-40%。</w:t>
            </w:r>
          </w:p>
          <w:p w:rsidR="00F072A8" w:rsidRPr="00F072A8" w:rsidRDefault="00F072A8" w:rsidP="00F072A8">
            <w:pPr>
              <w:widowControl/>
              <w:spacing w:beforeLines="50" w:after="100" w:afterAutospacing="1" w:line="380" w:lineRule="exact"/>
              <w:ind w:left="720" w:firstLineChars="200" w:firstLine="480"/>
              <w:contextualSpacing/>
              <w:mirrorIndents/>
              <w:jc w:val="left"/>
              <w:rPr>
                <w:rFonts w:ascii="宋体" w:eastAsia="宋体" w:hAnsi="宋体" w:cs="宋体"/>
                <w:color w:val="666666"/>
                <w:kern w:val="0"/>
                <w:sz w:val="24"/>
                <w:szCs w:val="24"/>
              </w:rPr>
            </w:pPr>
            <w:r w:rsidRPr="00F072A8">
              <w:rPr>
                <w:rFonts w:asciiTheme="minorEastAsia" w:hAnsiTheme="minorEastAsia" w:cs="宋体" w:hint="eastAsia"/>
                <w:color w:val="000000" w:themeColor="text1"/>
                <w:kern w:val="0"/>
                <w:sz w:val="24"/>
                <w:szCs w:val="21"/>
              </w:rPr>
              <w:t>五是计量收费难，不能促进行为节能。北方集中供热系统经过多年努力，仍不能处理好计量收费问题。供冷的供回水温差远小于供热，因此对温差计量精度的要求就更高，技术问题就会更多，计量成本也必然会高于供热计量。不全面解决计量收费问题，区域供冷就很容易成为全日连续供冷，造成很大的能源浪费。</w:t>
            </w:r>
          </w:p>
          <w:p w:rsidR="00F072A8" w:rsidRPr="00F072A8" w:rsidRDefault="00F072A8" w:rsidP="00F072A8">
            <w:pPr>
              <w:widowControl/>
              <w:spacing w:beforeLines="50" w:after="100" w:afterAutospacing="1" w:line="380" w:lineRule="exact"/>
              <w:ind w:left="720" w:firstLineChars="200" w:firstLine="480"/>
              <w:contextualSpacing/>
              <w:mirrorIndents/>
              <w:jc w:val="left"/>
              <w:rPr>
                <w:rFonts w:ascii="宋体" w:eastAsia="宋体" w:hAnsi="宋体" w:cs="宋体"/>
                <w:color w:val="666666"/>
                <w:kern w:val="0"/>
                <w:sz w:val="24"/>
                <w:szCs w:val="24"/>
              </w:rPr>
            </w:pPr>
            <w:r w:rsidRPr="00F072A8">
              <w:rPr>
                <w:rFonts w:asciiTheme="minorEastAsia" w:hAnsiTheme="minorEastAsia" w:cs="宋体" w:hint="eastAsia"/>
                <w:color w:val="000000" w:themeColor="text1"/>
                <w:kern w:val="0"/>
                <w:sz w:val="24"/>
                <w:szCs w:val="21"/>
              </w:rPr>
              <w:t>总之，我国绿色建筑、绿色节能工作的推进，一方面要抓住机遇迎难而上，另一方面必须克服工业文明的传统模式：即大规模、集中式、单一化和长程循环模式，而应因地制宜，多样化示范，再辅之以有力的激励政策来创造大发展的新局面。（摘自暖通空调网）</w:t>
            </w:r>
          </w:p>
        </w:tc>
      </w:tr>
    </w:tbl>
    <w:p w:rsidR="00991855" w:rsidRDefault="00991855"/>
    <w:sectPr w:rsidR="009918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855" w:rsidRDefault="00991855" w:rsidP="00F072A8">
      <w:r>
        <w:separator/>
      </w:r>
    </w:p>
  </w:endnote>
  <w:endnote w:type="continuationSeparator" w:id="1">
    <w:p w:rsidR="00991855" w:rsidRDefault="00991855" w:rsidP="00F072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FZDHTJW--GB1-0">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855" w:rsidRDefault="00991855" w:rsidP="00F072A8">
      <w:r>
        <w:separator/>
      </w:r>
    </w:p>
  </w:footnote>
  <w:footnote w:type="continuationSeparator" w:id="1">
    <w:p w:rsidR="00991855" w:rsidRDefault="00991855" w:rsidP="00F072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72A8"/>
    <w:rsid w:val="00991855"/>
    <w:rsid w:val="00F072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72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72A8"/>
    <w:rPr>
      <w:sz w:val="18"/>
      <w:szCs w:val="18"/>
    </w:rPr>
  </w:style>
  <w:style w:type="paragraph" w:styleId="a4">
    <w:name w:val="footer"/>
    <w:basedOn w:val="a"/>
    <w:link w:val="Char0"/>
    <w:uiPriority w:val="99"/>
    <w:semiHidden/>
    <w:unhideWhenUsed/>
    <w:rsid w:val="00F072A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72A8"/>
    <w:rPr>
      <w:sz w:val="18"/>
      <w:szCs w:val="18"/>
    </w:rPr>
  </w:style>
  <w:style w:type="character" w:customStyle="1" w:styleId="f181">
    <w:name w:val="f181"/>
    <w:basedOn w:val="a0"/>
    <w:rsid w:val="00F072A8"/>
    <w:rPr>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882</Words>
  <Characters>5030</Characters>
  <Application>Microsoft Office Word</Application>
  <DocSecurity>0</DocSecurity>
  <Lines>41</Lines>
  <Paragraphs>11</Paragraphs>
  <ScaleCrop>false</ScaleCrop>
  <Company/>
  <LinksUpToDate>false</LinksUpToDate>
  <CharactersWithSpaces>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fzy</dc:creator>
  <cp:keywords/>
  <dc:description/>
  <cp:lastModifiedBy>fzy</cp:lastModifiedBy>
  <cp:revision>2</cp:revision>
  <dcterms:created xsi:type="dcterms:W3CDTF">2012-11-29T09:52:00Z</dcterms:created>
  <dcterms:modified xsi:type="dcterms:W3CDTF">2012-11-29T09:52:00Z</dcterms:modified>
</cp:coreProperties>
</file>